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BC" w:rsidRDefault="00A83FAE" w:rsidP="001B73D2">
      <w:pPr>
        <w:jc w:val="right"/>
        <w:rPr>
          <w:rStyle w:val="FontStyle23"/>
          <w:rFonts w:asciiTheme="minorHAnsi" w:hAnsiTheme="minorHAnsi" w:cstheme="minorBidi"/>
          <w:sz w:val="22"/>
          <w:szCs w:val="22"/>
          <w:lang w:val="en-GB"/>
        </w:rPr>
      </w:pPr>
      <w:r>
        <w:rPr>
          <w:noProof/>
          <w:lang w:eastAsia="pl-PL"/>
        </w:rPr>
        <w:drawing>
          <wp:inline distT="0" distB="0" distL="0" distR="0" wp14:anchorId="2EAC66B9" wp14:editId="26ED9668">
            <wp:extent cx="2618237" cy="56083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ose-sitech-standard-logo--pos-bro-red+black.png"/>
                    <pic:cNvPicPr/>
                  </pic:nvPicPr>
                  <pic:blipFill rotWithShape="1">
                    <a:blip r:embed="rId8" cstate="print">
                      <a:extLst>
                        <a:ext uri="{28A0092B-C50C-407E-A947-70E740481C1C}">
                          <a14:useLocalDpi xmlns:a14="http://schemas.microsoft.com/office/drawing/2010/main" val="0"/>
                        </a:ext>
                      </a:extLst>
                    </a:blip>
                    <a:srcRect l="-22151" t="-22461" r="-22151" b="-22461"/>
                    <a:stretch/>
                  </pic:blipFill>
                  <pic:spPr>
                    <a:xfrm>
                      <a:off x="0" y="0"/>
                      <a:ext cx="2618237" cy="560833"/>
                    </a:xfrm>
                    <a:prstGeom prst="rect">
                      <a:avLst/>
                    </a:prstGeom>
                  </pic:spPr>
                </pic:pic>
              </a:graphicData>
            </a:graphic>
          </wp:inline>
        </w:drawing>
      </w:r>
    </w:p>
    <w:p w:rsidR="00A83FAE" w:rsidRDefault="00A83FAE" w:rsidP="001B73D2">
      <w:pPr>
        <w:jc w:val="right"/>
        <w:rPr>
          <w:rStyle w:val="FontStyle23"/>
          <w:rFonts w:asciiTheme="minorHAnsi" w:hAnsiTheme="minorHAnsi" w:cstheme="minorBidi"/>
          <w:sz w:val="22"/>
          <w:szCs w:val="22"/>
          <w:lang w:val="en-GB"/>
        </w:rPr>
      </w:pPr>
    </w:p>
    <w:p w:rsidR="00A83FAE" w:rsidRPr="001B73D2" w:rsidRDefault="00A83FAE" w:rsidP="001B73D2">
      <w:pPr>
        <w:jc w:val="right"/>
        <w:rPr>
          <w:rStyle w:val="FontStyle23"/>
          <w:rFonts w:asciiTheme="minorHAnsi" w:hAnsiTheme="minorHAnsi" w:cstheme="minorBidi"/>
          <w:sz w:val="22"/>
          <w:szCs w:val="22"/>
          <w:lang w:val="en-GB"/>
        </w:rPr>
      </w:pPr>
    </w:p>
    <w:p w:rsidR="008678FF" w:rsidRPr="00E72330" w:rsidRDefault="006271BB" w:rsidP="008557BC">
      <w:pPr>
        <w:pStyle w:val="Style2"/>
        <w:widowControl/>
        <w:spacing w:before="72"/>
        <w:ind w:firstLine="0"/>
        <w:jc w:val="center"/>
        <w:rPr>
          <w:rStyle w:val="FontStyle23"/>
          <w:rFonts w:ascii="Roboto" w:hAnsi="Roboto" w:cstheme="minorHAnsi"/>
          <w:b/>
          <w:sz w:val="56"/>
          <w:szCs w:val="56"/>
          <w:lang w:val="en-GB"/>
        </w:rPr>
      </w:pPr>
      <w:r w:rsidRPr="00E72330">
        <w:rPr>
          <w:rStyle w:val="FontStyle23"/>
          <w:rFonts w:ascii="Roboto" w:hAnsi="Roboto" w:cstheme="minorHAnsi"/>
          <w:b/>
          <w:bCs/>
          <w:sz w:val="56"/>
          <w:szCs w:val="56"/>
          <w:lang w:val="en-GB"/>
        </w:rPr>
        <w:t xml:space="preserve">Principles of cooperation between suppliers and </w:t>
      </w:r>
      <w:r w:rsidR="002F2426" w:rsidRPr="00E72330">
        <w:rPr>
          <w:rStyle w:val="FontStyle23"/>
          <w:rFonts w:ascii="Roboto" w:hAnsi="Roboto" w:cstheme="minorHAnsi"/>
          <w:b/>
          <w:bCs/>
          <w:sz w:val="56"/>
          <w:szCs w:val="56"/>
          <w:lang w:val="en-GB"/>
        </w:rPr>
        <w:t>SITECH</w:t>
      </w:r>
      <w:r w:rsidR="000A7A92" w:rsidRPr="00E72330">
        <w:rPr>
          <w:rStyle w:val="FontStyle23"/>
          <w:rFonts w:ascii="Roboto" w:hAnsi="Roboto" w:cstheme="minorHAnsi"/>
          <w:b/>
          <w:bCs/>
          <w:sz w:val="56"/>
          <w:szCs w:val="56"/>
          <w:lang w:val="en-GB"/>
        </w:rPr>
        <w:t xml:space="preserve"> Sp. z o.o. (hereinafter Brose Sitech) </w:t>
      </w:r>
      <w:r w:rsidRPr="00E72330">
        <w:rPr>
          <w:rStyle w:val="FontStyle23"/>
          <w:rFonts w:ascii="Roboto" w:hAnsi="Roboto" w:cstheme="minorHAnsi"/>
          <w:b/>
          <w:bCs/>
          <w:sz w:val="56"/>
          <w:szCs w:val="56"/>
          <w:lang w:val="en-GB"/>
        </w:rPr>
        <w:t>– Handling procedures for purchase parts.</w:t>
      </w:r>
    </w:p>
    <w:p w:rsidR="008678FF" w:rsidRPr="00E72330" w:rsidRDefault="008678FF" w:rsidP="008557BC">
      <w:pPr>
        <w:pStyle w:val="Style2"/>
        <w:widowControl/>
        <w:spacing w:before="72"/>
        <w:ind w:firstLine="0"/>
        <w:jc w:val="center"/>
        <w:rPr>
          <w:rStyle w:val="FontStyle23"/>
          <w:rFonts w:ascii="Roboto" w:hAnsi="Roboto" w:cstheme="minorHAnsi"/>
          <w:b/>
          <w:sz w:val="40"/>
          <w:szCs w:val="40"/>
          <w:lang w:val="en-GB"/>
        </w:rPr>
      </w:pPr>
    </w:p>
    <w:p w:rsidR="008678FF" w:rsidRPr="00E72330" w:rsidRDefault="008678FF" w:rsidP="007D5EB2">
      <w:pPr>
        <w:pStyle w:val="Style2"/>
        <w:widowControl/>
        <w:numPr>
          <w:ilvl w:val="0"/>
          <w:numId w:val="10"/>
        </w:numPr>
        <w:spacing w:before="72"/>
        <w:rPr>
          <w:rStyle w:val="FontStyle23"/>
          <w:rFonts w:ascii="Roboto" w:hAnsi="Roboto" w:cstheme="minorHAnsi"/>
          <w:b/>
          <w:sz w:val="40"/>
          <w:szCs w:val="40"/>
          <w:lang w:val="en-GB"/>
        </w:rPr>
      </w:pPr>
      <w:r w:rsidRPr="00E72330">
        <w:rPr>
          <w:rStyle w:val="FontStyle23"/>
          <w:rFonts w:ascii="Roboto" w:hAnsi="Roboto" w:cstheme="minorHAnsi"/>
          <w:b/>
          <w:bCs/>
          <w:sz w:val="40"/>
          <w:szCs w:val="40"/>
          <w:lang w:val="en-GB"/>
        </w:rPr>
        <w:t>Scope</w:t>
      </w:r>
    </w:p>
    <w:p w:rsidR="008678FF" w:rsidRPr="00E72330" w:rsidRDefault="008678FF" w:rsidP="008678FF">
      <w:pPr>
        <w:pStyle w:val="Style2"/>
        <w:widowControl/>
        <w:numPr>
          <w:ilvl w:val="0"/>
          <w:numId w:val="10"/>
        </w:numPr>
        <w:spacing w:before="72"/>
        <w:rPr>
          <w:rStyle w:val="FontStyle23"/>
          <w:rFonts w:ascii="Roboto" w:hAnsi="Roboto" w:cstheme="minorHAnsi"/>
          <w:b/>
          <w:sz w:val="40"/>
          <w:szCs w:val="40"/>
          <w:lang w:val="en-GB"/>
        </w:rPr>
      </w:pPr>
      <w:r w:rsidRPr="00E72330">
        <w:rPr>
          <w:rStyle w:val="FontStyle23"/>
          <w:rFonts w:ascii="Roboto" w:hAnsi="Roboto" w:cstheme="minorHAnsi"/>
          <w:b/>
          <w:bCs/>
          <w:sz w:val="40"/>
          <w:szCs w:val="40"/>
          <w:lang w:val="en-GB"/>
        </w:rPr>
        <w:t>Purchase orders</w:t>
      </w:r>
      <w:r w:rsidR="000846CA" w:rsidRPr="00E72330">
        <w:rPr>
          <w:rStyle w:val="FontStyle23"/>
          <w:rFonts w:ascii="Roboto" w:hAnsi="Roboto" w:cstheme="minorHAnsi"/>
          <w:b/>
          <w:bCs/>
          <w:sz w:val="40"/>
          <w:szCs w:val="40"/>
          <w:lang w:val="en-GB"/>
        </w:rPr>
        <w:t xml:space="preserve"> - Lieferabruf</w:t>
      </w:r>
    </w:p>
    <w:p w:rsidR="008678FF" w:rsidRPr="00E72330" w:rsidRDefault="008678FF" w:rsidP="008678FF">
      <w:pPr>
        <w:pStyle w:val="Akapitzlist"/>
        <w:numPr>
          <w:ilvl w:val="0"/>
          <w:numId w:val="10"/>
        </w:numPr>
        <w:spacing w:before="72"/>
        <w:rPr>
          <w:rStyle w:val="FontStyle23"/>
          <w:rFonts w:ascii="Roboto" w:hAnsi="Roboto" w:cstheme="minorHAnsi"/>
          <w:b/>
          <w:sz w:val="40"/>
          <w:szCs w:val="40"/>
          <w:lang w:val="en-GB"/>
        </w:rPr>
      </w:pPr>
      <w:r w:rsidRPr="00E72330">
        <w:rPr>
          <w:rStyle w:val="FontStyle23"/>
          <w:rFonts w:ascii="Roboto" w:eastAsia="Times New Roman" w:hAnsi="Roboto" w:cstheme="minorHAnsi"/>
          <w:b/>
          <w:bCs/>
          <w:sz w:val="40"/>
          <w:szCs w:val="40"/>
          <w:lang w:val="en-GB"/>
        </w:rPr>
        <w:t>Loading and transport</w:t>
      </w:r>
    </w:p>
    <w:p w:rsidR="00164CCB" w:rsidRPr="00E72330" w:rsidRDefault="00164CCB" w:rsidP="008678FF">
      <w:pPr>
        <w:pStyle w:val="Akapitzlist"/>
        <w:numPr>
          <w:ilvl w:val="0"/>
          <w:numId w:val="10"/>
        </w:numPr>
        <w:spacing w:before="72"/>
        <w:rPr>
          <w:rStyle w:val="FontStyle23"/>
          <w:rFonts w:ascii="Roboto" w:hAnsi="Roboto" w:cstheme="minorHAnsi"/>
          <w:b/>
          <w:sz w:val="40"/>
          <w:szCs w:val="40"/>
          <w:lang w:val="en-GB"/>
        </w:rPr>
      </w:pPr>
      <w:r w:rsidRPr="00E72330">
        <w:rPr>
          <w:rStyle w:val="FontStyle23"/>
          <w:rFonts w:ascii="Roboto" w:eastAsia="Times New Roman" w:hAnsi="Roboto" w:cstheme="minorHAnsi"/>
          <w:b/>
          <w:bCs/>
          <w:sz w:val="40"/>
          <w:szCs w:val="40"/>
          <w:lang w:val="en-GB"/>
        </w:rPr>
        <w:t>Container management</w:t>
      </w:r>
    </w:p>
    <w:p w:rsidR="008678FF" w:rsidRPr="00E72330" w:rsidRDefault="008678FF" w:rsidP="008678FF">
      <w:pPr>
        <w:pStyle w:val="Akapitzlist"/>
        <w:numPr>
          <w:ilvl w:val="0"/>
          <w:numId w:val="10"/>
        </w:numPr>
        <w:spacing w:before="72"/>
        <w:rPr>
          <w:rStyle w:val="FontStyle23"/>
          <w:rFonts w:ascii="Roboto" w:hAnsi="Roboto" w:cstheme="minorHAnsi"/>
          <w:b/>
          <w:sz w:val="40"/>
          <w:szCs w:val="40"/>
          <w:lang w:val="en-GB"/>
        </w:rPr>
      </w:pPr>
      <w:r w:rsidRPr="00E72330">
        <w:rPr>
          <w:rStyle w:val="FontStyle23"/>
          <w:rFonts w:ascii="Roboto" w:hAnsi="Roboto" w:cstheme="minorHAnsi"/>
          <w:b/>
          <w:bCs/>
          <w:sz w:val="40"/>
          <w:szCs w:val="40"/>
          <w:lang w:val="en-GB"/>
        </w:rPr>
        <w:t>Cooperation and communication</w:t>
      </w:r>
      <w:r w:rsidRPr="00E72330">
        <w:rPr>
          <w:rStyle w:val="FontStyle23"/>
          <w:rFonts w:ascii="Roboto" w:hAnsi="Roboto" w:cstheme="minorHAnsi"/>
          <w:sz w:val="40"/>
          <w:szCs w:val="40"/>
          <w:lang w:val="en-GB"/>
        </w:rPr>
        <w:t xml:space="preserve"> </w:t>
      </w:r>
    </w:p>
    <w:p w:rsidR="008678FF" w:rsidRPr="00E72330" w:rsidRDefault="008678FF" w:rsidP="008678FF">
      <w:pPr>
        <w:pStyle w:val="Akapitzlist"/>
        <w:numPr>
          <w:ilvl w:val="0"/>
          <w:numId w:val="10"/>
        </w:numPr>
        <w:rPr>
          <w:rStyle w:val="FontStyle23"/>
          <w:rFonts w:ascii="Roboto" w:eastAsia="Times New Roman" w:hAnsi="Roboto" w:cstheme="minorHAnsi"/>
          <w:b/>
          <w:sz w:val="40"/>
          <w:szCs w:val="40"/>
          <w:lang w:val="en-GB"/>
        </w:rPr>
      </w:pPr>
      <w:r w:rsidRPr="00E72330">
        <w:rPr>
          <w:rStyle w:val="FontStyle23"/>
          <w:rFonts w:ascii="Roboto" w:eastAsia="Times New Roman" w:hAnsi="Roboto" w:cstheme="minorHAnsi"/>
          <w:b/>
          <w:bCs/>
          <w:sz w:val="40"/>
          <w:szCs w:val="40"/>
          <w:lang w:val="en-GB"/>
        </w:rPr>
        <w:t>Data transmission via EDI</w:t>
      </w:r>
    </w:p>
    <w:p w:rsidR="00F700EF" w:rsidRPr="00E72330" w:rsidRDefault="00F700EF" w:rsidP="008678FF">
      <w:pPr>
        <w:pStyle w:val="Akapitzlist"/>
        <w:numPr>
          <w:ilvl w:val="0"/>
          <w:numId w:val="10"/>
        </w:numPr>
        <w:rPr>
          <w:rStyle w:val="FontStyle23"/>
          <w:rFonts w:ascii="Roboto" w:eastAsia="Times New Roman" w:hAnsi="Roboto" w:cstheme="minorHAnsi"/>
          <w:b/>
          <w:sz w:val="40"/>
          <w:szCs w:val="40"/>
          <w:lang w:val="en-GB"/>
        </w:rPr>
      </w:pPr>
      <w:r w:rsidRPr="00E72330">
        <w:rPr>
          <w:rStyle w:val="FontStyle23"/>
          <w:rFonts w:ascii="Roboto" w:eastAsia="Times New Roman" w:hAnsi="Roboto" w:cstheme="minorHAnsi"/>
          <w:b/>
          <w:bCs/>
          <w:sz w:val="40"/>
          <w:szCs w:val="40"/>
          <w:lang w:val="en-GB"/>
        </w:rPr>
        <w:t>Financial penalties</w:t>
      </w:r>
    </w:p>
    <w:p w:rsidR="00603D53" w:rsidRPr="00E72330" w:rsidRDefault="00603D53" w:rsidP="008557BC">
      <w:pPr>
        <w:pStyle w:val="Style2"/>
        <w:widowControl/>
        <w:spacing w:before="72"/>
        <w:ind w:firstLine="0"/>
        <w:jc w:val="center"/>
        <w:rPr>
          <w:rStyle w:val="FontStyle23"/>
          <w:rFonts w:ascii="Roboto" w:hAnsi="Roboto"/>
          <w:b/>
          <w:sz w:val="56"/>
          <w:szCs w:val="56"/>
          <w:lang w:val="en-GB"/>
        </w:rPr>
      </w:pPr>
    </w:p>
    <w:p w:rsidR="00603D53" w:rsidRPr="00E72330" w:rsidRDefault="00603D53" w:rsidP="008557BC">
      <w:pPr>
        <w:pStyle w:val="Style2"/>
        <w:widowControl/>
        <w:spacing w:before="72"/>
        <w:ind w:firstLine="0"/>
        <w:jc w:val="center"/>
        <w:rPr>
          <w:rStyle w:val="FontStyle23"/>
          <w:rFonts w:ascii="Roboto" w:hAnsi="Roboto"/>
          <w:b/>
          <w:sz w:val="56"/>
          <w:szCs w:val="56"/>
          <w:lang w:val="en-GB"/>
        </w:rPr>
      </w:pPr>
    </w:p>
    <w:p w:rsidR="00603D53" w:rsidRPr="00E72330" w:rsidRDefault="00603D53" w:rsidP="008557BC">
      <w:pPr>
        <w:pStyle w:val="Style2"/>
        <w:widowControl/>
        <w:spacing w:before="72"/>
        <w:ind w:firstLine="0"/>
        <w:jc w:val="center"/>
        <w:rPr>
          <w:rStyle w:val="FontStyle23"/>
          <w:rFonts w:ascii="Roboto" w:hAnsi="Roboto"/>
          <w:b/>
          <w:sz w:val="56"/>
          <w:szCs w:val="56"/>
          <w:lang w:val="en-GB"/>
        </w:rPr>
      </w:pPr>
    </w:p>
    <w:p w:rsidR="00603D53" w:rsidRPr="00E72330" w:rsidRDefault="00603D53" w:rsidP="008557BC">
      <w:pPr>
        <w:pStyle w:val="Style2"/>
        <w:widowControl/>
        <w:spacing w:before="72"/>
        <w:ind w:firstLine="0"/>
        <w:jc w:val="center"/>
        <w:rPr>
          <w:rStyle w:val="FontStyle23"/>
          <w:rFonts w:ascii="Roboto" w:hAnsi="Roboto"/>
          <w:b/>
          <w:sz w:val="56"/>
          <w:szCs w:val="56"/>
          <w:lang w:val="en-GB"/>
        </w:rPr>
      </w:pPr>
    </w:p>
    <w:p w:rsidR="00603D53" w:rsidRPr="00E72330" w:rsidRDefault="00603D53" w:rsidP="008557BC">
      <w:pPr>
        <w:pStyle w:val="Style2"/>
        <w:widowControl/>
        <w:spacing w:before="72"/>
        <w:ind w:firstLine="0"/>
        <w:jc w:val="center"/>
        <w:rPr>
          <w:rStyle w:val="FontStyle23"/>
          <w:rFonts w:ascii="Roboto" w:hAnsi="Roboto"/>
          <w:b/>
          <w:sz w:val="56"/>
          <w:szCs w:val="56"/>
          <w:lang w:val="en-GB"/>
        </w:rPr>
      </w:pPr>
    </w:p>
    <w:p w:rsidR="00603D53" w:rsidRPr="00E72330" w:rsidRDefault="00603D53" w:rsidP="008557BC">
      <w:pPr>
        <w:pStyle w:val="Style2"/>
        <w:widowControl/>
        <w:spacing w:before="72"/>
        <w:ind w:firstLine="0"/>
        <w:jc w:val="center"/>
        <w:rPr>
          <w:rStyle w:val="FontStyle23"/>
          <w:rFonts w:ascii="Roboto" w:hAnsi="Roboto"/>
          <w:b/>
          <w:sz w:val="56"/>
          <w:szCs w:val="56"/>
          <w:lang w:val="en-GB"/>
        </w:rPr>
      </w:pPr>
    </w:p>
    <w:p w:rsidR="00603D53" w:rsidRPr="00E72330" w:rsidRDefault="00603D53" w:rsidP="008557BC">
      <w:pPr>
        <w:pStyle w:val="Style2"/>
        <w:widowControl/>
        <w:spacing w:before="72"/>
        <w:ind w:firstLine="0"/>
        <w:jc w:val="center"/>
        <w:rPr>
          <w:rStyle w:val="FontStyle23"/>
          <w:rFonts w:ascii="Roboto" w:hAnsi="Roboto"/>
          <w:b/>
          <w:sz w:val="56"/>
          <w:szCs w:val="56"/>
          <w:lang w:val="en-GB"/>
        </w:rPr>
      </w:pPr>
    </w:p>
    <w:p w:rsidR="00603D53" w:rsidRPr="00E72330" w:rsidRDefault="00984A98" w:rsidP="00984A98">
      <w:pPr>
        <w:tabs>
          <w:tab w:val="left" w:pos="1800"/>
        </w:tabs>
        <w:rPr>
          <w:rFonts w:ascii="Roboto" w:hAnsi="Roboto"/>
          <w:lang w:val="en-GB" w:eastAsia="pl-PL"/>
        </w:rPr>
      </w:pPr>
      <w:r w:rsidRPr="00E72330">
        <w:rPr>
          <w:rFonts w:ascii="Roboto" w:hAnsi="Roboto"/>
          <w:lang w:val="en-GB" w:eastAsia="pl-PL"/>
        </w:rPr>
        <w:lastRenderedPageBreak/>
        <w:tab/>
      </w:r>
    </w:p>
    <w:p w:rsidR="00603D53" w:rsidRPr="00E72330" w:rsidRDefault="00603D53" w:rsidP="007200D9">
      <w:pPr>
        <w:pStyle w:val="Style2"/>
        <w:widowControl/>
        <w:numPr>
          <w:ilvl w:val="0"/>
          <w:numId w:val="13"/>
        </w:numPr>
        <w:spacing w:before="72" w:line="240" w:lineRule="auto"/>
        <w:jc w:val="both"/>
        <w:rPr>
          <w:rStyle w:val="FontStyle23"/>
          <w:rFonts w:ascii="Roboto" w:hAnsi="Roboto" w:cstheme="minorHAnsi"/>
          <w:b/>
          <w:sz w:val="22"/>
          <w:szCs w:val="22"/>
          <w:lang w:val="en-GB"/>
        </w:rPr>
      </w:pPr>
      <w:r w:rsidRPr="00E72330">
        <w:rPr>
          <w:rStyle w:val="FontStyle23"/>
          <w:rFonts w:ascii="Roboto" w:hAnsi="Roboto" w:cstheme="minorHAnsi"/>
          <w:b/>
          <w:bCs/>
          <w:sz w:val="22"/>
          <w:szCs w:val="22"/>
          <w:lang w:val="en-GB"/>
        </w:rPr>
        <w:t>Scope</w:t>
      </w:r>
    </w:p>
    <w:p w:rsidR="00603D53" w:rsidRDefault="00603D53" w:rsidP="007200D9">
      <w:pPr>
        <w:pStyle w:val="Style2"/>
        <w:widowControl/>
        <w:spacing w:before="72" w:line="240" w:lineRule="auto"/>
        <w:ind w:left="720" w:firstLine="0"/>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This procedure applies to suppliers of </w:t>
      </w:r>
      <w:r w:rsidR="000A7A92" w:rsidRPr="00E72330">
        <w:rPr>
          <w:rStyle w:val="FontStyle23"/>
          <w:rFonts w:ascii="Roboto" w:hAnsi="Roboto" w:cstheme="minorHAnsi"/>
          <w:sz w:val="22"/>
          <w:szCs w:val="22"/>
          <w:lang w:val="en-GB"/>
        </w:rPr>
        <w:t xml:space="preserve">Brose Sitech </w:t>
      </w:r>
      <w:r w:rsidRPr="00E72330">
        <w:rPr>
          <w:rStyle w:val="FontStyle23"/>
          <w:rFonts w:ascii="Roboto" w:hAnsi="Roboto" w:cstheme="minorHAnsi"/>
          <w:sz w:val="22"/>
          <w:szCs w:val="22"/>
          <w:lang w:val="en-GB"/>
        </w:rPr>
        <w:t xml:space="preserve">with respect to logistics and transport. </w:t>
      </w:r>
    </w:p>
    <w:p w:rsidR="007200D9" w:rsidRPr="00E72330" w:rsidRDefault="007200D9" w:rsidP="007200D9">
      <w:pPr>
        <w:pStyle w:val="Style2"/>
        <w:widowControl/>
        <w:spacing w:before="72" w:line="240" w:lineRule="auto"/>
        <w:ind w:left="720" w:firstLine="0"/>
        <w:jc w:val="both"/>
        <w:rPr>
          <w:rStyle w:val="FontStyle23"/>
          <w:rFonts w:ascii="Roboto" w:hAnsi="Roboto" w:cstheme="minorHAnsi"/>
          <w:sz w:val="22"/>
          <w:szCs w:val="22"/>
          <w:lang w:val="en-GB"/>
        </w:rPr>
      </w:pPr>
    </w:p>
    <w:p w:rsidR="00603D53" w:rsidRPr="00E72330" w:rsidRDefault="00603D53" w:rsidP="007200D9">
      <w:pPr>
        <w:pStyle w:val="Style2"/>
        <w:widowControl/>
        <w:numPr>
          <w:ilvl w:val="0"/>
          <w:numId w:val="13"/>
        </w:numPr>
        <w:spacing w:before="72" w:line="240" w:lineRule="auto"/>
        <w:jc w:val="both"/>
        <w:rPr>
          <w:rStyle w:val="FontStyle23"/>
          <w:rFonts w:ascii="Roboto" w:hAnsi="Roboto" w:cstheme="minorHAnsi"/>
          <w:b/>
          <w:sz w:val="22"/>
          <w:szCs w:val="22"/>
          <w:lang w:val="en-GB"/>
        </w:rPr>
      </w:pPr>
      <w:r w:rsidRPr="00E72330">
        <w:rPr>
          <w:rStyle w:val="FontStyle23"/>
          <w:rFonts w:ascii="Roboto" w:hAnsi="Roboto" w:cstheme="minorHAnsi"/>
          <w:b/>
          <w:bCs/>
          <w:sz w:val="22"/>
          <w:szCs w:val="22"/>
          <w:lang w:val="en-GB"/>
        </w:rPr>
        <w:t>Purchase orders</w:t>
      </w:r>
      <w:r w:rsidR="00BA2090" w:rsidRPr="00E72330">
        <w:rPr>
          <w:rStyle w:val="FontStyle23"/>
          <w:rFonts w:ascii="Roboto" w:hAnsi="Roboto" w:cstheme="minorHAnsi"/>
          <w:b/>
          <w:bCs/>
          <w:sz w:val="22"/>
          <w:szCs w:val="22"/>
          <w:lang w:val="en-GB"/>
        </w:rPr>
        <w:t xml:space="preserve"> - Lieferabruf</w:t>
      </w:r>
    </w:p>
    <w:p w:rsidR="006E721C" w:rsidRPr="00E72330" w:rsidRDefault="002F2426" w:rsidP="007200D9">
      <w:pPr>
        <w:pStyle w:val="Style2"/>
        <w:widowControl/>
        <w:spacing w:before="72" w:line="240" w:lineRule="auto"/>
        <w:ind w:left="720" w:firstLine="0"/>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SITECH</w:t>
      </w:r>
      <w:r w:rsidR="00603D53" w:rsidRPr="00E72330">
        <w:rPr>
          <w:rStyle w:val="FontStyle23"/>
          <w:rFonts w:ascii="Roboto" w:hAnsi="Roboto" w:cstheme="minorHAnsi"/>
          <w:sz w:val="22"/>
          <w:szCs w:val="22"/>
          <w:lang w:val="en-GB"/>
        </w:rPr>
        <w:t xml:space="preserve"> agrees to issue </w:t>
      </w:r>
      <w:r w:rsidR="000846CA" w:rsidRPr="00E72330">
        <w:rPr>
          <w:rStyle w:val="FontStyle23"/>
          <w:rFonts w:ascii="Roboto" w:hAnsi="Roboto" w:cstheme="minorHAnsi"/>
          <w:sz w:val="22"/>
          <w:szCs w:val="22"/>
          <w:lang w:val="en-GB"/>
        </w:rPr>
        <w:t>Lieferabruf</w:t>
      </w:r>
      <w:r w:rsidR="00603D53" w:rsidRPr="00E72330">
        <w:rPr>
          <w:rStyle w:val="FontStyle23"/>
          <w:rFonts w:ascii="Roboto" w:hAnsi="Roboto" w:cstheme="minorHAnsi"/>
          <w:sz w:val="22"/>
          <w:szCs w:val="22"/>
          <w:lang w:val="en-GB"/>
        </w:rPr>
        <w:t xml:space="preserve"> by Friday every week. </w:t>
      </w:r>
      <w:r w:rsidR="000846CA" w:rsidRPr="00E72330">
        <w:rPr>
          <w:rStyle w:val="FontStyle23"/>
          <w:rFonts w:ascii="Roboto" w:hAnsi="Roboto" w:cstheme="minorHAnsi"/>
          <w:sz w:val="22"/>
          <w:szCs w:val="22"/>
          <w:lang w:val="en-GB"/>
        </w:rPr>
        <w:t>Lieferabruf</w:t>
      </w:r>
      <w:r w:rsidR="00603D53" w:rsidRPr="00E72330">
        <w:rPr>
          <w:rStyle w:val="FontStyle23"/>
          <w:rFonts w:ascii="Roboto" w:hAnsi="Roboto" w:cstheme="minorHAnsi"/>
          <w:sz w:val="22"/>
          <w:szCs w:val="22"/>
          <w:lang w:val="en-GB"/>
        </w:rPr>
        <w:t xml:space="preserve"> are sent via EDI on the agreed day of the week. In the case of companies which do not transmit data via EDI, </w:t>
      </w:r>
      <w:r w:rsidR="000846CA" w:rsidRPr="00E72330">
        <w:rPr>
          <w:rStyle w:val="FontStyle23"/>
          <w:rFonts w:ascii="Roboto" w:hAnsi="Roboto" w:cstheme="minorHAnsi"/>
          <w:sz w:val="22"/>
          <w:szCs w:val="22"/>
          <w:lang w:val="en-GB"/>
        </w:rPr>
        <w:t>Lieferabruf</w:t>
      </w:r>
      <w:r w:rsidR="00603D53" w:rsidRPr="00E72330">
        <w:rPr>
          <w:rStyle w:val="FontStyle23"/>
          <w:rFonts w:ascii="Roboto" w:hAnsi="Roboto" w:cstheme="minorHAnsi"/>
          <w:sz w:val="22"/>
          <w:szCs w:val="22"/>
          <w:lang w:val="en-GB"/>
        </w:rPr>
        <w:t xml:space="preserve"> are sent by e-mail. </w:t>
      </w:r>
    </w:p>
    <w:p w:rsidR="00E72330" w:rsidRDefault="006E721C"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QUANTITY – </w:t>
      </w:r>
      <w:r w:rsidR="000846CA"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specify the quantity of material to be delivered. </w:t>
      </w:r>
      <w:r w:rsidR="000846CA" w:rsidRPr="00E72330">
        <w:rPr>
          <w:rStyle w:val="FontStyle23"/>
          <w:rFonts w:ascii="Roboto" w:hAnsi="Roboto" w:cstheme="minorHAnsi"/>
          <w:sz w:val="22"/>
          <w:szCs w:val="22"/>
          <w:lang w:val="en-GB"/>
        </w:rPr>
        <w:t xml:space="preserve">Lieferabruf </w:t>
      </w:r>
      <w:r w:rsidRPr="00E72330">
        <w:rPr>
          <w:rStyle w:val="FontStyle23"/>
          <w:rFonts w:ascii="Roboto" w:hAnsi="Roboto" w:cstheme="minorHAnsi"/>
          <w:sz w:val="22"/>
          <w:szCs w:val="22"/>
          <w:lang w:val="en-GB"/>
        </w:rPr>
        <w:t>are based on a multiple of a single container. Daily forecasts cover the current week and the following week. Additional quantities are shown as a total weekly demand.</w:t>
      </w:r>
    </w:p>
    <w:p w:rsidR="00E72330" w:rsidRDefault="00F01D86"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DATE OF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 Date of the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means the date of loading at the supplier’s site. Goods to be delivered should be available in the supplier’s warehouse at 6:00 a.m. on the day of loading. </w:t>
      </w:r>
    </w:p>
    <w:p w:rsidR="00E72330" w:rsidRDefault="00C3165D"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If transport is organised by the supplier, the DATE OF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means the date of arrival of the goods at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’s site. </w:t>
      </w:r>
    </w:p>
    <w:p w:rsidR="00E72330" w:rsidRDefault="00BA2090"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LIEFERABRUF</w:t>
      </w:r>
      <w:r w:rsidR="001D0D1C" w:rsidRPr="00E72330">
        <w:rPr>
          <w:rStyle w:val="FontStyle23"/>
          <w:rFonts w:ascii="Roboto" w:hAnsi="Roboto" w:cstheme="minorHAnsi"/>
          <w:sz w:val="22"/>
          <w:szCs w:val="22"/>
          <w:lang w:val="en-GB"/>
        </w:rPr>
        <w:t xml:space="preserve"> contain supply forecasts for at least 12 weeks. The annual demand is specified in KP (corporate forecast) provided by </w:t>
      </w:r>
      <w:r w:rsidR="000A7A92" w:rsidRPr="00E72330">
        <w:rPr>
          <w:rStyle w:val="FontStyle23"/>
          <w:rFonts w:ascii="Roboto" w:hAnsi="Roboto" w:cstheme="minorHAnsi"/>
          <w:sz w:val="22"/>
          <w:szCs w:val="22"/>
          <w:lang w:val="en-GB"/>
        </w:rPr>
        <w:t xml:space="preserve">Brose Sitech </w:t>
      </w:r>
      <w:r w:rsidR="001D0D1C" w:rsidRPr="00E72330">
        <w:rPr>
          <w:rStyle w:val="FontStyle23"/>
          <w:rFonts w:ascii="Roboto" w:hAnsi="Roboto" w:cstheme="minorHAnsi"/>
          <w:sz w:val="22"/>
          <w:szCs w:val="22"/>
          <w:lang w:val="en-GB"/>
        </w:rPr>
        <w:t xml:space="preserve">once a year at the supplier’s request. </w:t>
      </w:r>
    </w:p>
    <w:p w:rsidR="00E72330" w:rsidRDefault="007B6772"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Suppliers are required to check if the supply forecast has been received and if not, to notify a responsible administrator.</w:t>
      </w:r>
    </w:p>
    <w:p w:rsidR="00E72330" w:rsidRDefault="006E721C"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PACKAGING – Packaging provided by the supplier must conform to the packing instructions provided by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and signed by the supplier. Goods to be delivered must be packed and labelled in accordance with VDA 4902/4 (its template may provided by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on request). </w:t>
      </w:r>
    </w:p>
    <w:p w:rsidR="00E72330" w:rsidRDefault="00744B23"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lastRenderedPageBreak/>
        <w:t xml:space="preserve">The most recent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is ALWAYS the binding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This means that as soon as a new delivery schedule is sent, the previous </w:t>
      </w:r>
      <w:r w:rsidR="007D5EB2"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is no longer binding. If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fails to send a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for a given week, the </w:t>
      </w:r>
      <w:r w:rsidR="007D5EB2"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sent for the preceding week shall be the binding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w:t>
      </w:r>
    </w:p>
    <w:p w:rsidR="00E72330" w:rsidRDefault="00744B23"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Goods sent by the supplier must be in accordance with the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The supplier must comply both with the requested quantity and the date of loading. </w:t>
      </w:r>
    </w:p>
    <w:p w:rsidR="00E72330" w:rsidRPr="00E64CEB" w:rsidRDefault="00ED7FF1" w:rsidP="007200D9">
      <w:pPr>
        <w:pStyle w:val="Style2"/>
        <w:widowControl/>
        <w:numPr>
          <w:ilvl w:val="0"/>
          <w:numId w:val="14"/>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If the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is not accepted by the supplier, the supplier should notify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and explain reasons for such non-acceptance within one working day. </w:t>
      </w:r>
    </w:p>
    <w:p w:rsidR="00E72330" w:rsidRDefault="002F0ED8" w:rsidP="007200D9">
      <w:pPr>
        <w:pStyle w:val="Style2"/>
        <w:widowControl/>
        <w:spacing w:before="72" w:line="240" w:lineRule="auto"/>
        <w:ind w:firstLine="708"/>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Non-delivered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w:t>
      </w:r>
    </w:p>
    <w:p w:rsidR="00E72330" w:rsidRDefault="002F0ED8" w:rsidP="007200D9">
      <w:pPr>
        <w:pStyle w:val="Style2"/>
        <w:widowControl/>
        <w:numPr>
          <w:ilvl w:val="0"/>
          <w:numId w:val="15"/>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INCOMPLETE DELIVERY – If a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is not delivered or the delivery is incomplete, the supplier shall send the goods at its own expense, whatever INCOTERMS conditions are stipulated in the contract. </w:t>
      </w:r>
    </w:p>
    <w:p w:rsidR="00E72330" w:rsidRDefault="00580034" w:rsidP="007200D9">
      <w:pPr>
        <w:pStyle w:val="Style2"/>
        <w:widowControl/>
        <w:numPr>
          <w:ilvl w:val="0"/>
          <w:numId w:val="15"/>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EXCESSIVE DELIVERY – If the delivered quantity is greater than the quantity specified in the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shall not guarantee adequate space in the dedicated transport vehicle and reserves the right to send back the excessive goods at the supplier’s expense. </w:t>
      </w:r>
    </w:p>
    <w:p w:rsidR="00E72330" w:rsidRDefault="00900EA3" w:rsidP="007200D9">
      <w:pPr>
        <w:pStyle w:val="Style2"/>
        <w:widowControl/>
        <w:numPr>
          <w:ilvl w:val="0"/>
          <w:numId w:val="15"/>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supplier must immediately notify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of an incomplete / excessive delivery. </w:t>
      </w:r>
    </w:p>
    <w:p w:rsidR="007200D9" w:rsidRDefault="007200D9" w:rsidP="007200D9">
      <w:pPr>
        <w:pStyle w:val="Style2"/>
        <w:widowControl/>
        <w:spacing w:before="72" w:line="240" w:lineRule="auto"/>
        <w:ind w:left="720" w:firstLine="0"/>
        <w:jc w:val="both"/>
        <w:rPr>
          <w:rStyle w:val="FontStyle23"/>
          <w:rFonts w:ascii="Roboto" w:hAnsi="Roboto" w:cstheme="minorHAnsi"/>
          <w:sz w:val="22"/>
          <w:szCs w:val="22"/>
          <w:lang w:val="en-GB"/>
        </w:rPr>
      </w:pPr>
    </w:p>
    <w:p w:rsidR="00317DC3" w:rsidRPr="00E72330" w:rsidRDefault="00317DC3" w:rsidP="007200D9">
      <w:pPr>
        <w:pStyle w:val="Style2"/>
        <w:widowControl/>
        <w:numPr>
          <w:ilvl w:val="0"/>
          <w:numId w:val="13"/>
        </w:numPr>
        <w:spacing w:before="72" w:line="240" w:lineRule="auto"/>
        <w:jc w:val="both"/>
        <w:rPr>
          <w:rStyle w:val="FontStyle23"/>
          <w:rFonts w:ascii="Roboto" w:hAnsi="Roboto" w:cstheme="minorHAnsi"/>
          <w:b/>
          <w:sz w:val="22"/>
          <w:szCs w:val="22"/>
          <w:lang w:val="en-GB"/>
        </w:rPr>
      </w:pPr>
      <w:r w:rsidRPr="00E72330">
        <w:rPr>
          <w:rStyle w:val="FontStyle23"/>
          <w:rFonts w:ascii="Roboto" w:hAnsi="Roboto" w:cstheme="minorHAnsi"/>
          <w:b/>
          <w:bCs/>
          <w:sz w:val="22"/>
          <w:szCs w:val="22"/>
          <w:lang w:val="en-GB"/>
        </w:rPr>
        <w:t>Loading and transport</w:t>
      </w:r>
    </w:p>
    <w:p w:rsidR="00924C62" w:rsidRPr="00E72330" w:rsidRDefault="00924C62" w:rsidP="007200D9">
      <w:pPr>
        <w:pStyle w:val="Style2"/>
        <w:widowControl/>
        <w:spacing w:before="72" w:line="240" w:lineRule="auto"/>
        <w:ind w:left="720" w:firstLine="0"/>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Loading and transport procedures are regulated by specific transport regulations of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w:t>
      </w:r>
    </w:p>
    <w:p w:rsidR="00E72330" w:rsidRDefault="00A075F0"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format of the packing list is agreed between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’s administrator and the supplier. </w:t>
      </w:r>
    </w:p>
    <w:p w:rsidR="00E72330" w:rsidRDefault="007F70F4"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If transport is organised by the supplier,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must be notified in advance of vehicles to be unloaded.</w:t>
      </w:r>
    </w:p>
    <w:p w:rsidR="00E72330" w:rsidRDefault="007F70F4"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supplier is required to issue any necessary transport documents: goods dispatch note (WZ), completed consignment note (CMR). </w:t>
      </w:r>
    </w:p>
    <w:p w:rsidR="00E72330" w:rsidRDefault="00B17A85"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Goods are loaded at the supplier’s site in pre-agreed time windows. If the loading of goods at the supplier’s site is delayed or takes longer than anticipated,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’s administrator must be notified immediately. </w:t>
      </w:r>
    </w:p>
    <w:p w:rsidR="00E72330" w:rsidRDefault="00CF28F8"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place of loading at the supplier’s site is the place specified by the supplier in the contract. Any changes to the place of loading must be agreed and accepted by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’s Purchase Department. </w:t>
      </w:r>
    </w:p>
    <w:p w:rsidR="00E72330" w:rsidRDefault="00CF28F8"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need to issue an arrival notice and its format are agreed directly between the supplier and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’s transport unit. </w:t>
      </w:r>
    </w:p>
    <w:p w:rsidR="00E72330" w:rsidRDefault="00CF28F8"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The supplier shall comply with the driver’s suggestions as to the distribution of goods on the semi-trailer so that the goods are transported safely and in accordance with the applicable road traffic regulations.</w:t>
      </w:r>
    </w:p>
    <w:p w:rsidR="00E72330" w:rsidRDefault="002652D1"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If the semi-trailer provided by the carrier is in poor condition, the supplier shall refrain from performing the loading procedure and immediately notify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’s administrator. </w:t>
      </w:r>
    </w:p>
    <w:p w:rsidR="00164CCB" w:rsidRDefault="00CF28F8" w:rsidP="007200D9">
      <w:pPr>
        <w:pStyle w:val="Style2"/>
        <w:widowControl/>
        <w:numPr>
          <w:ilvl w:val="0"/>
          <w:numId w:val="16"/>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supplier shall appoint a contact person – a warehouseman.The supplier shall read and comply with Incoterms regulations as agreed with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(e.g. obligations of the shipper).</w:t>
      </w:r>
    </w:p>
    <w:p w:rsidR="007200D9" w:rsidRPr="00E64CEB" w:rsidRDefault="007200D9" w:rsidP="007200D9">
      <w:pPr>
        <w:pStyle w:val="Style2"/>
        <w:widowControl/>
        <w:spacing w:before="72" w:line="240" w:lineRule="auto"/>
        <w:ind w:left="720" w:firstLine="0"/>
        <w:jc w:val="both"/>
        <w:rPr>
          <w:rStyle w:val="FontStyle23"/>
          <w:rFonts w:ascii="Roboto" w:hAnsi="Roboto" w:cstheme="minorHAnsi"/>
          <w:sz w:val="22"/>
          <w:szCs w:val="22"/>
          <w:lang w:val="en-GB"/>
        </w:rPr>
      </w:pPr>
    </w:p>
    <w:p w:rsidR="00164CCB" w:rsidRPr="00E72330" w:rsidRDefault="00164CCB" w:rsidP="007200D9">
      <w:pPr>
        <w:pStyle w:val="Style2"/>
        <w:widowControl/>
        <w:numPr>
          <w:ilvl w:val="0"/>
          <w:numId w:val="13"/>
        </w:numPr>
        <w:spacing w:before="72" w:line="240" w:lineRule="auto"/>
        <w:jc w:val="both"/>
        <w:rPr>
          <w:rStyle w:val="FontStyle23"/>
          <w:rFonts w:ascii="Roboto" w:hAnsi="Roboto" w:cstheme="minorHAnsi"/>
          <w:b/>
          <w:sz w:val="22"/>
          <w:szCs w:val="22"/>
          <w:lang w:val="en-GB"/>
        </w:rPr>
      </w:pPr>
      <w:r w:rsidRPr="00E72330">
        <w:rPr>
          <w:rStyle w:val="FontStyle23"/>
          <w:rFonts w:ascii="Roboto" w:hAnsi="Roboto" w:cstheme="minorHAnsi"/>
          <w:b/>
          <w:bCs/>
          <w:sz w:val="22"/>
          <w:szCs w:val="22"/>
          <w:lang w:val="en-GB"/>
        </w:rPr>
        <w:t>Container management</w:t>
      </w:r>
      <w:r w:rsidRPr="00E72330">
        <w:rPr>
          <w:rStyle w:val="FontStyle23"/>
          <w:rFonts w:ascii="Roboto" w:hAnsi="Roboto" w:cstheme="minorHAnsi"/>
          <w:sz w:val="22"/>
          <w:szCs w:val="22"/>
          <w:lang w:val="en-GB"/>
        </w:rPr>
        <w:t xml:space="preserve"> </w:t>
      </w:r>
    </w:p>
    <w:p w:rsidR="00E72330" w:rsidRDefault="00344E7D" w:rsidP="007200D9">
      <w:pPr>
        <w:pStyle w:val="Style2"/>
        <w:widowControl/>
        <w:numPr>
          <w:ilvl w:val="0"/>
          <w:numId w:val="17"/>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supplier shall provide information, on a weekly basis, about how many containers are needed to deliver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’s </w:t>
      </w:r>
      <w:r w:rsidR="00BA2090" w:rsidRPr="00E72330">
        <w:rPr>
          <w:rStyle w:val="FontStyle23"/>
          <w:rFonts w:ascii="Roboto" w:hAnsi="Roboto" w:cstheme="minorHAnsi"/>
          <w:sz w:val="22"/>
          <w:szCs w:val="22"/>
          <w:lang w:val="en-GB"/>
        </w:rPr>
        <w:t>Lieferabruf</w:t>
      </w:r>
      <w:r w:rsidRPr="00E72330">
        <w:rPr>
          <w:rStyle w:val="FontStyle23"/>
          <w:rFonts w:ascii="Roboto" w:hAnsi="Roboto" w:cstheme="minorHAnsi"/>
          <w:sz w:val="22"/>
          <w:szCs w:val="22"/>
          <w:lang w:val="en-GB"/>
        </w:rPr>
        <w:t xml:space="preserve">. </w:t>
      </w:r>
    </w:p>
    <w:p w:rsidR="00E72330" w:rsidRDefault="000A7A92" w:rsidP="007200D9">
      <w:pPr>
        <w:pStyle w:val="Style2"/>
        <w:widowControl/>
        <w:numPr>
          <w:ilvl w:val="0"/>
          <w:numId w:val="17"/>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Brose Sitech</w:t>
      </w:r>
      <w:r w:rsidR="00344E7D" w:rsidRPr="00E72330">
        <w:rPr>
          <w:rStyle w:val="FontStyle23"/>
          <w:rFonts w:ascii="Roboto" w:hAnsi="Roboto" w:cstheme="minorHAnsi"/>
          <w:sz w:val="22"/>
          <w:szCs w:val="22"/>
          <w:lang w:val="en-GB"/>
        </w:rPr>
        <w:t xml:space="preserve"> shall provide the supplier with empty containers in accordance with a specific delivery schedule. </w:t>
      </w:r>
    </w:p>
    <w:p w:rsidR="00E72330" w:rsidRDefault="00B254E8" w:rsidP="007200D9">
      <w:pPr>
        <w:pStyle w:val="Style2"/>
        <w:widowControl/>
        <w:numPr>
          <w:ilvl w:val="0"/>
          <w:numId w:val="17"/>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Containers shall be provided by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 xml:space="preserve"> in quantities specified in the supplier’s request for empty containers.</w:t>
      </w:r>
    </w:p>
    <w:p w:rsidR="00E72330" w:rsidRDefault="000A7A92" w:rsidP="007200D9">
      <w:pPr>
        <w:pStyle w:val="Style2"/>
        <w:widowControl/>
        <w:numPr>
          <w:ilvl w:val="0"/>
          <w:numId w:val="17"/>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Brose Sitech</w:t>
      </w:r>
      <w:r w:rsidR="00DC7FF0" w:rsidRPr="00E72330">
        <w:rPr>
          <w:rStyle w:val="FontStyle23"/>
          <w:rFonts w:ascii="Roboto" w:hAnsi="Roboto" w:cstheme="minorHAnsi"/>
          <w:sz w:val="22"/>
          <w:szCs w:val="22"/>
          <w:lang w:val="en-GB"/>
        </w:rPr>
        <w:t xml:space="preserve"> shall inform the supplier on a monthly basis about the number of available containers.</w:t>
      </w:r>
    </w:p>
    <w:p w:rsidR="00E72330" w:rsidRDefault="007E15E6" w:rsidP="007200D9">
      <w:pPr>
        <w:pStyle w:val="Style2"/>
        <w:widowControl/>
        <w:numPr>
          <w:ilvl w:val="0"/>
          <w:numId w:val="17"/>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supplier shall perform an annual physical inventory of the containers when instructed to do so by </w:t>
      </w:r>
      <w:r w:rsidR="000A7A92" w:rsidRPr="00E72330">
        <w:rPr>
          <w:rStyle w:val="FontStyle23"/>
          <w:rFonts w:ascii="Roboto" w:hAnsi="Roboto" w:cstheme="minorHAnsi"/>
          <w:sz w:val="22"/>
          <w:szCs w:val="22"/>
          <w:lang w:val="en-GB"/>
        </w:rPr>
        <w:t>Brose Sitech</w:t>
      </w:r>
      <w:r w:rsidRPr="00E72330">
        <w:rPr>
          <w:rStyle w:val="FontStyle23"/>
          <w:rFonts w:ascii="Roboto" w:hAnsi="Roboto" w:cstheme="minorHAnsi"/>
          <w:sz w:val="22"/>
          <w:szCs w:val="22"/>
          <w:lang w:val="en-GB"/>
        </w:rPr>
        <w:t>.</w:t>
      </w:r>
    </w:p>
    <w:p w:rsidR="00E72330" w:rsidRDefault="006B34F1" w:rsidP="007200D9">
      <w:pPr>
        <w:pStyle w:val="Style2"/>
        <w:widowControl/>
        <w:numPr>
          <w:ilvl w:val="0"/>
          <w:numId w:val="17"/>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 xml:space="preserve">The supplier shall send back documents confirming that the empty containers have been received. </w:t>
      </w:r>
    </w:p>
    <w:p w:rsidR="00AE0412" w:rsidRDefault="00F15D1E" w:rsidP="007200D9">
      <w:pPr>
        <w:pStyle w:val="Style2"/>
        <w:widowControl/>
        <w:numPr>
          <w:ilvl w:val="0"/>
          <w:numId w:val="17"/>
        </w:numPr>
        <w:spacing w:before="72" w:line="240" w:lineRule="auto"/>
        <w:jc w:val="both"/>
        <w:rPr>
          <w:rStyle w:val="FontStyle23"/>
          <w:rFonts w:ascii="Roboto" w:hAnsi="Roboto" w:cstheme="minorHAnsi"/>
          <w:sz w:val="22"/>
          <w:szCs w:val="22"/>
          <w:lang w:val="en-GB"/>
        </w:rPr>
      </w:pPr>
      <w:r w:rsidRPr="00E72330">
        <w:rPr>
          <w:rStyle w:val="FontStyle23"/>
          <w:rFonts w:ascii="Roboto" w:hAnsi="Roboto" w:cstheme="minorHAnsi"/>
          <w:sz w:val="22"/>
          <w:szCs w:val="22"/>
          <w:lang w:val="en-GB"/>
        </w:rPr>
        <w:t>The price A supplier shall clean and remove any items and labels from the containers and deliver goods in clean packaging.</w:t>
      </w:r>
    </w:p>
    <w:p w:rsidR="007200D9" w:rsidRDefault="007200D9" w:rsidP="007200D9">
      <w:pPr>
        <w:pStyle w:val="Style2"/>
        <w:widowControl/>
        <w:spacing w:before="72" w:line="240" w:lineRule="auto"/>
        <w:ind w:left="720" w:firstLine="0"/>
        <w:jc w:val="both"/>
        <w:rPr>
          <w:rStyle w:val="FontStyle23"/>
          <w:rFonts w:ascii="Roboto" w:hAnsi="Roboto" w:cstheme="minorHAnsi"/>
          <w:sz w:val="22"/>
          <w:szCs w:val="22"/>
          <w:lang w:val="en-GB"/>
        </w:rPr>
      </w:pPr>
    </w:p>
    <w:p w:rsidR="007200D9" w:rsidRPr="00E64CEB" w:rsidRDefault="007200D9" w:rsidP="007200D9">
      <w:pPr>
        <w:pStyle w:val="Style2"/>
        <w:widowControl/>
        <w:spacing w:before="72" w:line="240" w:lineRule="auto"/>
        <w:ind w:left="720" w:firstLine="0"/>
        <w:jc w:val="both"/>
        <w:rPr>
          <w:rFonts w:ascii="Roboto" w:hAnsi="Roboto" w:cstheme="minorHAnsi"/>
          <w:sz w:val="22"/>
          <w:szCs w:val="22"/>
          <w:lang w:val="en-GB"/>
        </w:rPr>
      </w:pPr>
    </w:p>
    <w:p w:rsidR="00317DC3" w:rsidRPr="00E72330" w:rsidRDefault="00317DC3" w:rsidP="007200D9">
      <w:pPr>
        <w:pStyle w:val="Style2"/>
        <w:widowControl/>
        <w:numPr>
          <w:ilvl w:val="0"/>
          <w:numId w:val="13"/>
        </w:numPr>
        <w:spacing w:before="72" w:line="240" w:lineRule="auto"/>
        <w:jc w:val="both"/>
        <w:rPr>
          <w:rFonts w:ascii="Roboto" w:hAnsi="Roboto" w:cstheme="minorHAnsi"/>
          <w:b/>
          <w:sz w:val="22"/>
          <w:szCs w:val="22"/>
          <w:lang w:val="en-GB"/>
        </w:rPr>
      </w:pPr>
      <w:r w:rsidRPr="00E72330">
        <w:rPr>
          <w:rFonts w:ascii="Roboto" w:hAnsi="Roboto" w:cstheme="minorHAnsi"/>
          <w:b/>
          <w:bCs/>
          <w:sz w:val="22"/>
          <w:szCs w:val="22"/>
          <w:lang w:val="en-GB"/>
        </w:rPr>
        <w:t>Cooperation and communication</w:t>
      </w:r>
      <w:r w:rsidRPr="00E72330">
        <w:rPr>
          <w:rFonts w:ascii="Roboto" w:hAnsi="Roboto" w:cstheme="minorHAnsi"/>
          <w:sz w:val="22"/>
          <w:szCs w:val="22"/>
          <w:lang w:val="en-GB"/>
        </w:rPr>
        <w:t xml:space="preserve"> </w:t>
      </w:r>
    </w:p>
    <w:p w:rsidR="00E72330" w:rsidRDefault="000A7A92" w:rsidP="007200D9">
      <w:pPr>
        <w:pStyle w:val="Style2"/>
        <w:widowControl/>
        <w:numPr>
          <w:ilvl w:val="0"/>
          <w:numId w:val="18"/>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Brose Sitech’</w:t>
      </w:r>
      <w:r w:rsidR="00317DC3" w:rsidRPr="00E72330">
        <w:rPr>
          <w:rFonts w:ascii="Roboto" w:hAnsi="Roboto" w:cstheme="minorHAnsi"/>
          <w:sz w:val="22"/>
          <w:szCs w:val="22"/>
          <w:lang w:val="en-GB"/>
        </w:rPr>
        <w:t xml:space="preserve">s office hours: 7:30 a.m. – 3:30 p.m. Outside these hours the administrators shall be reachable at their business phone numbers. </w:t>
      </w:r>
    </w:p>
    <w:p w:rsidR="00E72330" w:rsidRDefault="00CC1B37" w:rsidP="007200D9">
      <w:pPr>
        <w:pStyle w:val="Style2"/>
        <w:widowControl/>
        <w:numPr>
          <w:ilvl w:val="0"/>
          <w:numId w:val="18"/>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The supplier shall inform </w:t>
      </w:r>
      <w:r w:rsidR="000A7A92" w:rsidRPr="00E72330">
        <w:rPr>
          <w:rFonts w:ascii="Roboto" w:hAnsi="Roboto" w:cstheme="minorHAnsi"/>
          <w:sz w:val="22"/>
          <w:szCs w:val="22"/>
          <w:lang w:val="en-GB"/>
        </w:rPr>
        <w:t>Brose Sitech</w:t>
      </w:r>
      <w:r w:rsidRPr="00E72330">
        <w:rPr>
          <w:rFonts w:ascii="Roboto" w:hAnsi="Roboto" w:cstheme="minorHAnsi"/>
          <w:sz w:val="22"/>
          <w:szCs w:val="22"/>
          <w:lang w:val="en-GB"/>
        </w:rPr>
        <w:t xml:space="preserve"> about its office hours and warehouse opening hours. If the office hours are changed for any reason, the supplier shall immediately notify </w:t>
      </w:r>
      <w:r w:rsidR="000A7A92" w:rsidRPr="00E72330">
        <w:rPr>
          <w:rFonts w:ascii="Roboto" w:hAnsi="Roboto" w:cstheme="minorHAnsi"/>
          <w:sz w:val="22"/>
          <w:szCs w:val="22"/>
          <w:lang w:val="en-GB"/>
        </w:rPr>
        <w:t>Brose Sitech</w:t>
      </w:r>
      <w:r w:rsidRPr="00E72330">
        <w:rPr>
          <w:rFonts w:ascii="Roboto" w:hAnsi="Roboto" w:cstheme="minorHAnsi"/>
          <w:sz w:val="22"/>
          <w:szCs w:val="22"/>
          <w:lang w:val="en-GB"/>
        </w:rPr>
        <w:t xml:space="preserve">. </w:t>
      </w:r>
    </w:p>
    <w:p w:rsidR="00E72330" w:rsidRDefault="00175FCC" w:rsidP="007200D9">
      <w:pPr>
        <w:pStyle w:val="Style2"/>
        <w:widowControl/>
        <w:numPr>
          <w:ilvl w:val="0"/>
          <w:numId w:val="18"/>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Information about non-working days at the supplier’s site must be given to </w:t>
      </w:r>
      <w:r w:rsidR="000A7A92" w:rsidRPr="00E72330">
        <w:rPr>
          <w:rFonts w:ascii="Roboto" w:hAnsi="Roboto" w:cstheme="minorHAnsi"/>
          <w:sz w:val="22"/>
          <w:szCs w:val="22"/>
          <w:lang w:val="en-GB"/>
        </w:rPr>
        <w:t>Brose Sitech</w:t>
      </w:r>
      <w:r w:rsidRPr="00E72330">
        <w:rPr>
          <w:rFonts w:ascii="Roboto" w:hAnsi="Roboto" w:cstheme="minorHAnsi"/>
          <w:sz w:val="22"/>
          <w:szCs w:val="22"/>
          <w:lang w:val="en-GB"/>
        </w:rPr>
        <w:t xml:space="preserve"> with at least 4 weeks’ notice. </w:t>
      </w:r>
    </w:p>
    <w:p w:rsidR="00E72330" w:rsidRDefault="00317DC3" w:rsidP="007200D9">
      <w:pPr>
        <w:pStyle w:val="Style2"/>
        <w:widowControl/>
        <w:numPr>
          <w:ilvl w:val="0"/>
          <w:numId w:val="18"/>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The supplier shall appoint a person who shall also be available by phone outside normal office hours of the company (e.g. in the afternoons, on weekends).</w:t>
      </w:r>
    </w:p>
    <w:p w:rsidR="00E72330" w:rsidRDefault="005519FC" w:rsidP="007200D9">
      <w:pPr>
        <w:pStyle w:val="Style2"/>
        <w:widowControl/>
        <w:numPr>
          <w:ilvl w:val="0"/>
          <w:numId w:val="18"/>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The supplier shall immediately notify </w:t>
      </w:r>
      <w:r w:rsidR="000A7A92" w:rsidRPr="00E72330">
        <w:rPr>
          <w:rFonts w:ascii="Roboto" w:hAnsi="Roboto" w:cstheme="minorHAnsi"/>
          <w:sz w:val="22"/>
          <w:szCs w:val="22"/>
          <w:lang w:val="en-GB"/>
        </w:rPr>
        <w:t xml:space="preserve">Brose Sitech </w:t>
      </w:r>
      <w:r w:rsidRPr="00E72330">
        <w:rPr>
          <w:rFonts w:ascii="Roboto" w:hAnsi="Roboto" w:cstheme="minorHAnsi"/>
          <w:sz w:val="22"/>
          <w:szCs w:val="22"/>
          <w:lang w:val="en-GB"/>
        </w:rPr>
        <w:t>of problems with deliveries, materials, loading, etc.</w:t>
      </w:r>
    </w:p>
    <w:p w:rsidR="00E72330" w:rsidRDefault="005519FC" w:rsidP="007200D9">
      <w:pPr>
        <w:pStyle w:val="Style2"/>
        <w:widowControl/>
        <w:numPr>
          <w:ilvl w:val="0"/>
          <w:numId w:val="18"/>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At the end of each month the supplier shall receive a logistic evaluation report. The evaluation shall include 4 logistic criteria: punctuality, quantity compliance, operational logistics, communication and flexibility. </w:t>
      </w:r>
    </w:p>
    <w:p w:rsidR="002505CC" w:rsidRDefault="009B3679" w:rsidP="007200D9">
      <w:pPr>
        <w:pStyle w:val="Style2"/>
        <w:widowControl/>
        <w:numPr>
          <w:ilvl w:val="0"/>
          <w:numId w:val="18"/>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At the supplier’s request, </w:t>
      </w:r>
      <w:r w:rsidR="000A7A92" w:rsidRPr="00E72330">
        <w:rPr>
          <w:rFonts w:ascii="Roboto" w:hAnsi="Roboto" w:cstheme="minorHAnsi"/>
          <w:sz w:val="22"/>
          <w:szCs w:val="22"/>
          <w:lang w:val="en-GB"/>
        </w:rPr>
        <w:t>Brose Sitech’s</w:t>
      </w:r>
      <w:r w:rsidRPr="00E72330">
        <w:rPr>
          <w:rFonts w:ascii="Roboto" w:hAnsi="Roboto" w:cstheme="minorHAnsi"/>
          <w:sz w:val="22"/>
          <w:szCs w:val="22"/>
          <w:lang w:val="en-GB"/>
        </w:rPr>
        <w:t xml:space="preserve"> administrator shall send a delivery acceptance note (Gelangensbestätigung). </w:t>
      </w:r>
    </w:p>
    <w:p w:rsidR="007200D9" w:rsidRPr="00E64CEB" w:rsidRDefault="007200D9" w:rsidP="007200D9">
      <w:pPr>
        <w:pStyle w:val="Style2"/>
        <w:widowControl/>
        <w:spacing w:before="72" w:line="240" w:lineRule="auto"/>
        <w:ind w:left="720" w:firstLine="0"/>
        <w:jc w:val="both"/>
        <w:rPr>
          <w:rFonts w:ascii="Roboto" w:hAnsi="Roboto" w:cstheme="minorHAnsi"/>
          <w:sz w:val="22"/>
          <w:szCs w:val="22"/>
          <w:lang w:val="en-GB"/>
        </w:rPr>
      </w:pPr>
    </w:p>
    <w:p w:rsidR="007524DC" w:rsidRPr="00E72330" w:rsidRDefault="007524DC" w:rsidP="007200D9">
      <w:pPr>
        <w:pStyle w:val="Style2"/>
        <w:widowControl/>
        <w:numPr>
          <w:ilvl w:val="0"/>
          <w:numId w:val="13"/>
        </w:numPr>
        <w:spacing w:before="72" w:line="240" w:lineRule="auto"/>
        <w:jc w:val="both"/>
        <w:rPr>
          <w:rFonts w:ascii="Roboto" w:hAnsi="Roboto" w:cstheme="minorHAnsi"/>
          <w:b/>
          <w:sz w:val="22"/>
          <w:szCs w:val="22"/>
          <w:lang w:val="en-GB"/>
        </w:rPr>
      </w:pPr>
      <w:r w:rsidRPr="00E72330">
        <w:rPr>
          <w:rFonts w:ascii="Roboto" w:hAnsi="Roboto" w:cstheme="minorHAnsi"/>
          <w:b/>
          <w:bCs/>
          <w:sz w:val="22"/>
          <w:szCs w:val="22"/>
          <w:lang w:val="en-GB"/>
        </w:rPr>
        <w:t>Data transmission via EDI</w:t>
      </w:r>
      <w:r w:rsidRPr="00E72330">
        <w:rPr>
          <w:rFonts w:ascii="Roboto" w:hAnsi="Roboto" w:cstheme="minorHAnsi"/>
          <w:sz w:val="22"/>
          <w:szCs w:val="22"/>
          <w:lang w:val="en-GB"/>
        </w:rPr>
        <w:t xml:space="preserve"> </w:t>
      </w:r>
    </w:p>
    <w:p w:rsidR="00492301" w:rsidRPr="00E72330" w:rsidRDefault="007524DC" w:rsidP="007200D9">
      <w:pPr>
        <w:pStyle w:val="Style2"/>
        <w:widowControl/>
        <w:spacing w:before="72" w:line="240" w:lineRule="auto"/>
        <w:ind w:left="720" w:firstLine="0"/>
        <w:jc w:val="both"/>
        <w:rPr>
          <w:rFonts w:ascii="Roboto" w:hAnsi="Roboto" w:cstheme="minorHAnsi"/>
          <w:sz w:val="22"/>
          <w:szCs w:val="22"/>
          <w:lang w:val="en-GB"/>
        </w:rPr>
      </w:pPr>
      <w:r w:rsidRPr="00E72330">
        <w:rPr>
          <w:rFonts w:ascii="Roboto" w:hAnsi="Roboto" w:cstheme="minorHAnsi"/>
          <w:sz w:val="22"/>
          <w:szCs w:val="22"/>
          <w:lang w:val="en-GB"/>
        </w:rPr>
        <w:t xml:space="preserve">Data are transmitted by electronic means. This is an exchange of structured business data between the supplier’s and </w:t>
      </w:r>
      <w:r w:rsidR="000A7A92" w:rsidRPr="00E72330">
        <w:rPr>
          <w:rFonts w:ascii="Roboto" w:hAnsi="Roboto" w:cstheme="minorHAnsi"/>
          <w:sz w:val="22"/>
          <w:szCs w:val="22"/>
          <w:lang w:val="en-GB"/>
        </w:rPr>
        <w:t>Brose Sitech’s</w:t>
      </w:r>
      <w:r w:rsidRPr="00E72330">
        <w:rPr>
          <w:rFonts w:ascii="Roboto" w:hAnsi="Roboto" w:cstheme="minorHAnsi"/>
          <w:sz w:val="22"/>
          <w:szCs w:val="22"/>
          <w:lang w:val="en-GB"/>
        </w:rPr>
        <w:t xml:space="preserve"> IT systems. </w:t>
      </w:r>
    </w:p>
    <w:p w:rsidR="00E72330" w:rsidRDefault="007524DC" w:rsidP="007200D9">
      <w:pPr>
        <w:pStyle w:val="Style2"/>
        <w:widowControl/>
        <w:numPr>
          <w:ilvl w:val="0"/>
          <w:numId w:val="19"/>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Data exchange must be enabled on a 24/7 basis. </w:t>
      </w:r>
    </w:p>
    <w:p w:rsidR="00E72330" w:rsidRDefault="009C7B8B" w:rsidP="007200D9">
      <w:pPr>
        <w:pStyle w:val="Style2"/>
        <w:widowControl/>
        <w:numPr>
          <w:ilvl w:val="0"/>
          <w:numId w:val="19"/>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The supplier shall receive </w:t>
      </w:r>
      <w:r w:rsidR="00BA2090" w:rsidRPr="00E72330">
        <w:rPr>
          <w:rFonts w:ascii="Roboto" w:hAnsi="Roboto" w:cstheme="minorHAnsi"/>
          <w:sz w:val="22"/>
          <w:szCs w:val="22"/>
          <w:lang w:val="en-GB"/>
        </w:rPr>
        <w:t>Lieferabruf</w:t>
      </w:r>
      <w:r w:rsidRPr="00E72330">
        <w:rPr>
          <w:rFonts w:ascii="Roboto" w:hAnsi="Roboto" w:cstheme="minorHAnsi"/>
          <w:sz w:val="22"/>
          <w:szCs w:val="22"/>
          <w:lang w:val="en-GB"/>
        </w:rPr>
        <w:t xml:space="preserve"> from </w:t>
      </w:r>
      <w:r w:rsidR="000A7A92" w:rsidRPr="00E72330">
        <w:rPr>
          <w:rFonts w:ascii="Roboto" w:hAnsi="Roboto" w:cstheme="minorHAnsi"/>
          <w:sz w:val="22"/>
          <w:szCs w:val="22"/>
          <w:lang w:val="en-GB"/>
        </w:rPr>
        <w:t>Brose Sitech</w:t>
      </w:r>
      <w:r w:rsidRPr="00E72330">
        <w:rPr>
          <w:rFonts w:ascii="Roboto" w:hAnsi="Roboto" w:cstheme="minorHAnsi"/>
          <w:sz w:val="22"/>
          <w:szCs w:val="22"/>
          <w:lang w:val="en-GB"/>
        </w:rPr>
        <w:t xml:space="preserve"> via EDI.</w:t>
      </w:r>
    </w:p>
    <w:p w:rsidR="00E72330" w:rsidRDefault="009C7B8B" w:rsidP="007200D9">
      <w:pPr>
        <w:pStyle w:val="Style2"/>
        <w:widowControl/>
        <w:numPr>
          <w:ilvl w:val="0"/>
          <w:numId w:val="19"/>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Electronic consignment notes (MAT) are sent as soon as the loading procedure at the supplier’s site is completed. </w:t>
      </w:r>
    </w:p>
    <w:p w:rsidR="007200D9" w:rsidRPr="00E64CEB" w:rsidRDefault="007200D9" w:rsidP="007200D9">
      <w:pPr>
        <w:pStyle w:val="Style2"/>
        <w:widowControl/>
        <w:spacing w:before="72" w:line="240" w:lineRule="auto"/>
        <w:ind w:left="720" w:firstLine="0"/>
        <w:jc w:val="both"/>
        <w:rPr>
          <w:rFonts w:ascii="Roboto" w:hAnsi="Roboto" w:cstheme="minorHAnsi"/>
          <w:sz w:val="22"/>
          <w:szCs w:val="22"/>
          <w:lang w:val="en-GB"/>
        </w:rPr>
      </w:pPr>
      <w:bookmarkStart w:id="0" w:name="_GoBack"/>
      <w:bookmarkEnd w:id="0"/>
    </w:p>
    <w:p w:rsidR="00597E99" w:rsidRPr="00E72330" w:rsidRDefault="003D5239" w:rsidP="007200D9">
      <w:pPr>
        <w:pStyle w:val="Style2"/>
        <w:widowControl/>
        <w:numPr>
          <w:ilvl w:val="0"/>
          <w:numId w:val="13"/>
        </w:numPr>
        <w:spacing w:before="72" w:line="240" w:lineRule="auto"/>
        <w:jc w:val="both"/>
        <w:rPr>
          <w:rFonts w:ascii="Roboto" w:hAnsi="Roboto" w:cstheme="minorHAnsi"/>
          <w:b/>
          <w:sz w:val="22"/>
          <w:szCs w:val="22"/>
          <w:lang w:val="en-GB"/>
        </w:rPr>
      </w:pPr>
      <w:r w:rsidRPr="00E72330">
        <w:rPr>
          <w:rFonts w:ascii="Roboto" w:hAnsi="Roboto" w:cstheme="minorHAnsi"/>
          <w:b/>
          <w:bCs/>
          <w:sz w:val="22"/>
          <w:szCs w:val="22"/>
          <w:lang w:val="en-GB"/>
        </w:rPr>
        <w:t>Financial penalties</w:t>
      </w:r>
    </w:p>
    <w:p w:rsidR="00E72330" w:rsidRDefault="003D5239" w:rsidP="007200D9">
      <w:pPr>
        <w:pStyle w:val="Style2"/>
        <w:widowControl/>
        <w:numPr>
          <w:ilvl w:val="0"/>
          <w:numId w:val="20"/>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If more than 3 special shipments per week are received at </w:t>
      </w:r>
      <w:r w:rsidR="000A7A92" w:rsidRPr="00E72330">
        <w:rPr>
          <w:rFonts w:ascii="Roboto" w:hAnsi="Roboto" w:cstheme="minorHAnsi"/>
          <w:sz w:val="22"/>
          <w:szCs w:val="22"/>
          <w:lang w:val="en-GB"/>
        </w:rPr>
        <w:t>Brose Sitech’s</w:t>
      </w:r>
      <w:r w:rsidRPr="00E72330">
        <w:rPr>
          <w:rFonts w:ascii="Roboto" w:hAnsi="Roboto" w:cstheme="minorHAnsi"/>
          <w:sz w:val="22"/>
          <w:szCs w:val="22"/>
          <w:lang w:val="en-GB"/>
        </w:rPr>
        <w:t xml:space="preserve"> site for reasons attributable to the supplier, </w:t>
      </w:r>
      <w:r w:rsidR="000A7A92" w:rsidRPr="00E72330">
        <w:rPr>
          <w:rFonts w:ascii="Roboto" w:hAnsi="Roboto" w:cstheme="minorHAnsi"/>
          <w:sz w:val="22"/>
          <w:szCs w:val="22"/>
          <w:lang w:val="en-GB"/>
        </w:rPr>
        <w:t>Brose Sitech</w:t>
      </w:r>
      <w:r w:rsidRPr="00E72330">
        <w:rPr>
          <w:rFonts w:ascii="Roboto" w:hAnsi="Roboto" w:cstheme="minorHAnsi"/>
          <w:sz w:val="22"/>
          <w:szCs w:val="22"/>
          <w:lang w:val="en-GB"/>
        </w:rPr>
        <w:t xml:space="preserve"> shall demand the supplier to pay the operating costs of 50 € per each special shipment.</w:t>
      </w:r>
    </w:p>
    <w:p w:rsidR="00E72330" w:rsidRDefault="0060699E" w:rsidP="007200D9">
      <w:pPr>
        <w:pStyle w:val="Style2"/>
        <w:widowControl/>
        <w:numPr>
          <w:ilvl w:val="0"/>
          <w:numId w:val="20"/>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If the shipped goods are labelled not in accordance with VDA 4902, the supplier shall additionally pay 75 € per packaging unit/incorrect label.</w:t>
      </w:r>
    </w:p>
    <w:p w:rsidR="00E72330" w:rsidRDefault="0060699E" w:rsidP="007200D9">
      <w:pPr>
        <w:pStyle w:val="Style2"/>
        <w:widowControl/>
        <w:numPr>
          <w:ilvl w:val="0"/>
          <w:numId w:val="20"/>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If the supplier fails to send electronic consignment notes (MAT) via EDI, the supplier shall pay 75 € per event. </w:t>
      </w:r>
    </w:p>
    <w:p w:rsidR="0060699E" w:rsidRPr="00E72330" w:rsidRDefault="009A7E19" w:rsidP="007200D9">
      <w:pPr>
        <w:pStyle w:val="Style2"/>
        <w:widowControl/>
        <w:numPr>
          <w:ilvl w:val="0"/>
          <w:numId w:val="20"/>
        </w:numPr>
        <w:spacing w:before="72" w:line="240" w:lineRule="auto"/>
        <w:jc w:val="both"/>
        <w:rPr>
          <w:rFonts w:ascii="Roboto" w:hAnsi="Roboto" w:cstheme="minorHAnsi"/>
          <w:sz w:val="22"/>
          <w:szCs w:val="22"/>
          <w:lang w:val="en-GB"/>
        </w:rPr>
      </w:pPr>
      <w:r w:rsidRPr="00E72330">
        <w:rPr>
          <w:rFonts w:ascii="Roboto" w:hAnsi="Roboto" w:cstheme="minorHAnsi"/>
          <w:sz w:val="22"/>
          <w:szCs w:val="22"/>
          <w:lang w:val="en-GB"/>
        </w:rPr>
        <w:t xml:space="preserve">In the event of mistakenly shipped goods (logistic non-conformities, e.g. no shipping documents, quantity shown in the documents inconsistent with the actual quantity, etc.), the supplier shall pay 75 € per each inconsistent shipment. </w:t>
      </w:r>
    </w:p>
    <w:p w:rsidR="00E72330" w:rsidRPr="00E72330" w:rsidRDefault="00E72330" w:rsidP="007200D9">
      <w:pPr>
        <w:pStyle w:val="Style2"/>
        <w:widowControl/>
        <w:spacing w:before="72" w:line="240" w:lineRule="auto"/>
        <w:ind w:firstLine="0"/>
        <w:jc w:val="both"/>
        <w:rPr>
          <w:rFonts w:ascii="Roboto" w:hAnsi="Roboto"/>
          <w:lang w:val="en-GB"/>
        </w:rPr>
      </w:pPr>
    </w:p>
    <w:sectPr w:rsidR="00E72330" w:rsidRPr="00E72330" w:rsidSect="001D58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05" w:rsidRDefault="00836605" w:rsidP="00795803">
      <w:pPr>
        <w:spacing w:after="0" w:line="240" w:lineRule="auto"/>
      </w:pPr>
      <w:r>
        <w:separator/>
      </w:r>
    </w:p>
  </w:endnote>
  <w:endnote w:type="continuationSeparator" w:id="0">
    <w:p w:rsidR="00836605" w:rsidRDefault="00836605" w:rsidP="0079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0867"/>
      <w:docPartObj>
        <w:docPartGallery w:val="Page Numbers (Bottom of Page)"/>
        <w:docPartUnique/>
      </w:docPartObj>
    </w:sdtPr>
    <w:sdtEndPr/>
    <w:sdtContent>
      <w:p w:rsidR="00795803" w:rsidRPr="00795803" w:rsidRDefault="00795803">
        <w:pPr>
          <w:pStyle w:val="Stopka"/>
          <w:jc w:val="center"/>
          <w:rPr>
            <w:rFonts w:ascii="Arial" w:hAnsi="Arial" w:cs="Arial"/>
            <w:sz w:val="18"/>
            <w:szCs w:val="18"/>
          </w:rPr>
        </w:pPr>
        <w:r w:rsidRPr="00795803">
          <w:rPr>
            <w:rFonts w:ascii="Arial" w:hAnsi="Arial" w:cs="Arial"/>
            <w:sz w:val="18"/>
            <w:szCs w:val="18"/>
          </w:rPr>
          <w:fldChar w:fldCharType="begin"/>
        </w:r>
        <w:r w:rsidRPr="00795803">
          <w:rPr>
            <w:rFonts w:ascii="Arial" w:hAnsi="Arial" w:cs="Arial"/>
            <w:sz w:val="18"/>
            <w:szCs w:val="18"/>
          </w:rPr>
          <w:instrText>PAGE   \* MERGEFORMAT</w:instrText>
        </w:r>
        <w:r w:rsidRPr="00795803">
          <w:rPr>
            <w:rFonts w:ascii="Arial" w:hAnsi="Arial" w:cs="Arial"/>
            <w:sz w:val="18"/>
            <w:szCs w:val="18"/>
          </w:rPr>
          <w:fldChar w:fldCharType="separate"/>
        </w:r>
        <w:r w:rsidR="007200D9">
          <w:rPr>
            <w:rFonts w:ascii="Arial" w:hAnsi="Arial" w:cs="Arial"/>
            <w:noProof/>
            <w:sz w:val="18"/>
            <w:szCs w:val="18"/>
          </w:rPr>
          <w:t>1</w:t>
        </w:r>
        <w:r w:rsidRPr="00795803">
          <w:rPr>
            <w:rFonts w:ascii="Arial" w:hAnsi="Arial" w:cs="Arial"/>
            <w:sz w:val="18"/>
            <w:szCs w:val="18"/>
          </w:rPr>
          <w:fldChar w:fldCharType="end"/>
        </w:r>
      </w:p>
      <w:p w:rsidR="00A87C95" w:rsidRPr="001B73D2" w:rsidRDefault="00147379" w:rsidP="00A87C95">
        <w:pPr>
          <w:pStyle w:val="Stopka"/>
          <w:rPr>
            <w:rFonts w:ascii="Arial" w:hAnsi="Arial" w:cs="Arial"/>
            <w:sz w:val="18"/>
            <w:szCs w:val="18"/>
            <w:lang w:val="en-US"/>
          </w:rPr>
        </w:pPr>
        <w:r w:rsidRPr="001B73D2">
          <w:rPr>
            <w:rFonts w:ascii="Arial" w:hAnsi="Arial" w:cs="Arial"/>
            <w:sz w:val="18"/>
            <w:szCs w:val="18"/>
            <w:lang w:val="en-US"/>
          </w:rPr>
          <w:t>Class</w:t>
        </w:r>
        <w:r w:rsidR="00A87C95" w:rsidRPr="001B73D2">
          <w:rPr>
            <w:rFonts w:ascii="Arial" w:hAnsi="Arial" w:cs="Arial"/>
            <w:sz w:val="18"/>
            <w:szCs w:val="18"/>
            <w:lang w:val="en-US"/>
          </w:rPr>
          <w:t>: 6.1                                                                                                                      KSU 6.0 dated 01.10.2017</w:t>
        </w:r>
      </w:p>
      <w:p w:rsidR="00A87C95" w:rsidRPr="00147379" w:rsidRDefault="00147379" w:rsidP="00A87C95">
        <w:pPr>
          <w:pStyle w:val="Stopka"/>
          <w:rPr>
            <w:rFonts w:ascii="Arial" w:hAnsi="Arial" w:cs="Arial"/>
            <w:sz w:val="18"/>
            <w:szCs w:val="18"/>
            <w:lang w:val="en-US"/>
          </w:rPr>
        </w:pPr>
        <w:r w:rsidRPr="00147379">
          <w:rPr>
            <w:rFonts w:ascii="Arial" w:hAnsi="Arial" w:cs="Arial"/>
            <w:sz w:val="18"/>
            <w:szCs w:val="18"/>
            <w:lang w:val="en-US"/>
          </w:rPr>
          <w:t>7 years after the date of creation</w:t>
        </w:r>
        <w:r w:rsidR="00A87C95" w:rsidRPr="00147379">
          <w:rPr>
            <w:rFonts w:ascii="Arial" w:hAnsi="Arial" w:cs="Arial"/>
            <w:sz w:val="18"/>
            <w:szCs w:val="18"/>
            <w:lang w:val="en-US"/>
          </w:rPr>
          <w:tab/>
        </w:r>
        <w:r w:rsidR="00A87C95" w:rsidRPr="00147379">
          <w:rPr>
            <w:rFonts w:ascii="Arial" w:hAnsi="Arial" w:cs="Arial"/>
            <w:sz w:val="18"/>
            <w:szCs w:val="18"/>
            <w:lang w:val="en-US"/>
          </w:rPr>
          <w:tab/>
          <w:t xml:space="preserve">  Responsible: Anna Marszałek </w:t>
        </w:r>
      </w:p>
      <w:p w:rsidR="00795803" w:rsidRDefault="00A87C95" w:rsidP="00A87C95">
        <w:pPr>
          <w:pStyle w:val="Stopka"/>
          <w:ind w:right="360"/>
        </w:pPr>
        <w:r w:rsidRPr="00147379">
          <w:rPr>
            <w:rFonts w:ascii="Arial" w:hAnsi="Arial" w:cs="Arial"/>
            <w:sz w:val="18"/>
            <w:szCs w:val="18"/>
            <w:lang w:val="en-US"/>
          </w:rPr>
          <w:t xml:space="preserve">                                                                                                                                      </w:t>
        </w:r>
        <w:r w:rsidR="002F2426">
          <w:rPr>
            <w:rFonts w:ascii="Arial" w:hAnsi="Arial" w:cs="Arial"/>
            <w:sz w:val="18"/>
            <w:szCs w:val="18"/>
          </w:rPr>
          <w:t xml:space="preserve">Stand </w:t>
        </w:r>
        <w:r>
          <w:rPr>
            <w:rFonts w:ascii="Arial" w:hAnsi="Arial" w:cs="Arial"/>
            <w:sz w:val="18"/>
            <w:szCs w:val="18"/>
          </w:rPr>
          <w:t>2</w:t>
        </w:r>
        <w:r w:rsidR="00A83FAE">
          <w:rPr>
            <w:rFonts w:ascii="Arial" w:hAnsi="Arial" w:cs="Arial"/>
            <w:sz w:val="18"/>
            <w:szCs w:val="18"/>
          </w:rPr>
          <w:t>0.01</w:t>
        </w:r>
        <w:r>
          <w:rPr>
            <w:rFonts w:ascii="Arial" w:hAnsi="Arial" w:cs="Arial"/>
            <w:sz w:val="18"/>
            <w:szCs w:val="18"/>
          </w:rPr>
          <w:t>.20</w:t>
        </w:r>
        <w:r w:rsidR="00A83FAE">
          <w:rPr>
            <w:rFonts w:ascii="Arial" w:hAnsi="Arial" w:cs="Arial"/>
            <w:sz w:val="18"/>
            <w:szCs w:val="18"/>
          </w:rPr>
          <w:t>22</w:t>
        </w:r>
      </w:p>
    </w:sdtContent>
  </w:sdt>
  <w:p w:rsidR="00795803" w:rsidRDefault="00795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05" w:rsidRDefault="00836605" w:rsidP="00795803">
      <w:pPr>
        <w:spacing w:after="0" w:line="240" w:lineRule="auto"/>
      </w:pPr>
      <w:r>
        <w:separator/>
      </w:r>
    </w:p>
  </w:footnote>
  <w:footnote w:type="continuationSeparator" w:id="0">
    <w:p w:rsidR="00836605" w:rsidRDefault="00836605" w:rsidP="0079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E10"/>
    <w:multiLevelType w:val="hybridMultilevel"/>
    <w:tmpl w:val="DDC200D8"/>
    <w:lvl w:ilvl="0" w:tplc="0415000D">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15:restartNumberingAfterBreak="0">
    <w:nsid w:val="0F124F8B"/>
    <w:multiLevelType w:val="hybridMultilevel"/>
    <w:tmpl w:val="3FD67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A1AF0"/>
    <w:multiLevelType w:val="hybridMultilevel"/>
    <w:tmpl w:val="43BA8620"/>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10EA1B29"/>
    <w:multiLevelType w:val="hybridMultilevel"/>
    <w:tmpl w:val="3B6E69D6"/>
    <w:lvl w:ilvl="0" w:tplc="0415000D">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 w15:restartNumberingAfterBreak="0">
    <w:nsid w:val="11400716"/>
    <w:multiLevelType w:val="hybridMultilevel"/>
    <w:tmpl w:val="FFF29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B48BB"/>
    <w:multiLevelType w:val="hybridMultilevel"/>
    <w:tmpl w:val="BFAE314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BC17BF5"/>
    <w:multiLevelType w:val="hybridMultilevel"/>
    <w:tmpl w:val="53E01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E5329"/>
    <w:multiLevelType w:val="hybridMultilevel"/>
    <w:tmpl w:val="44CA4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2D7F07"/>
    <w:multiLevelType w:val="hybridMultilevel"/>
    <w:tmpl w:val="810C20EA"/>
    <w:lvl w:ilvl="0" w:tplc="0415000D">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15:restartNumberingAfterBreak="0">
    <w:nsid w:val="28E17B98"/>
    <w:multiLevelType w:val="hybridMultilevel"/>
    <w:tmpl w:val="97A40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CE73EF"/>
    <w:multiLevelType w:val="hybridMultilevel"/>
    <w:tmpl w:val="E312D328"/>
    <w:lvl w:ilvl="0" w:tplc="0415000D">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1" w15:restartNumberingAfterBreak="0">
    <w:nsid w:val="34055973"/>
    <w:multiLevelType w:val="hybridMultilevel"/>
    <w:tmpl w:val="E1447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506EC5"/>
    <w:multiLevelType w:val="hybridMultilevel"/>
    <w:tmpl w:val="3A2E51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41217D"/>
    <w:multiLevelType w:val="hybridMultilevel"/>
    <w:tmpl w:val="4B601050"/>
    <w:lvl w:ilvl="0" w:tplc="15FA96F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2D3245"/>
    <w:multiLevelType w:val="hybridMultilevel"/>
    <w:tmpl w:val="DA7673A4"/>
    <w:lvl w:ilvl="0" w:tplc="308CC3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802962"/>
    <w:multiLevelType w:val="hybridMultilevel"/>
    <w:tmpl w:val="BF2CB512"/>
    <w:lvl w:ilvl="0" w:tplc="0415000D">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6" w15:restartNumberingAfterBreak="0">
    <w:nsid w:val="5F68644F"/>
    <w:multiLevelType w:val="hybridMultilevel"/>
    <w:tmpl w:val="0A7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C95F12"/>
    <w:multiLevelType w:val="hybridMultilevel"/>
    <w:tmpl w:val="DCA2E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C5030D"/>
    <w:multiLevelType w:val="hybridMultilevel"/>
    <w:tmpl w:val="53988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CF6425"/>
    <w:multiLevelType w:val="hybridMultilevel"/>
    <w:tmpl w:val="3F8439C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14"/>
  </w:num>
  <w:num w:numId="2">
    <w:abstractNumId w:val="1"/>
  </w:num>
  <w:num w:numId="3">
    <w:abstractNumId w:val="12"/>
  </w:num>
  <w:num w:numId="4">
    <w:abstractNumId w:val="19"/>
  </w:num>
  <w:num w:numId="5">
    <w:abstractNumId w:val="2"/>
  </w:num>
  <w:num w:numId="6">
    <w:abstractNumId w:val="5"/>
  </w:num>
  <w:num w:numId="7">
    <w:abstractNumId w:val="8"/>
  </w:num>
  <w:num w:numId="8">
    <w:abstractNumId w:val="0"/>
  </w:num>
  <w:num w:numId="9">
    <w:abstractNumId w:val="3"/>
  </w:num>
  <w:num w:numId="10">
    <w:abstractNumId w:val="13"/>
  </w:num>
  <w:num w:numId="11">
    <w:abstractNumId w:val="10"/>
  </w:num>
  <w:num w:numId="12">
    <w:abstractNumId w:val="15"/>
  </w:num>
  <w:num w:numId="13">
    <w:abstractNumId w:val="11"/>
  </w:num>
  <w:num w:numId="14">
    <w:abstractNumId w:val="18"/>
  </w:num>
  <w:num w:numId="15">
    <w:abstractNumId w:val="4"/>
  </w:num>
  <w:num w:numId="16">
    <w:abstractNumId w:val="9"/>
  </w:num>
  <w:num w:numId="17">
    <w:abstractNumId w:val="6"/>
  </w:num>
  <w:num w:numId="18">
    <w:abstractNumId w:val="1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168BB"/>
    <w:rsid w:val="00053F46"/>
    <w:rsid w:val="000846CA"/>
    <w:rsid w:val="000A7A92"/>
    <w:rsid w:val="001175B5"/>
    <w:rsid w:val="00121CAB"/>
    <w:rsid w:val="001335ED"/>
    <w:rsid w:val="00135332"/>
    <w:rsid w:val="00147379"/>
    <w:rsid w:val="001553F4"/>
    <w:rsid w:val="00164CCB"/>
    <w:rsid w:val="001743D5"/>
    <w:rsid w:val="00175FCC"/>
    <w:rsid w:val="001B38AC"/>
    <w:rsid w:val="001B6047"/>
    <w:rsid w:val="001B73D2"/>
    <w:rsid w:val="001C1B8F"/>
    <w:rsid w:val="001D0D1C"/>
    <w:rsid w:val="001D4B1E"/>
    <w:rsid w:val="001D58D4"/>
    <w:rsid w:val="0021432A"/>
    <w:rsid w:val="002168BB"/>
    <w:rsid w:val="002505CC"/>
    <w:rsid w:val="00265298"/>
    <w:rsid w:val="002652D1"/>
    <w:rsid w:val="00272254"/>
    <w:rsid w:val="002755E9"/>
    <w:rsid w:val="002B0309"/>
    <w:rsid w:val="002F0ED8"/>
    <w:rsid w:val="002F2426"/>
    <w:rsid w:val="003019D3"/>
    <w:rsid w:val="00317DC3"/>
    <w:rsid w:val="00344E7D"/>
    <w:rsid w:val="00347962"/>
    <w:rsid w:val="0036414E"/>
    <w:rsid w:val="003B6DFB"/>
    <w:rsid w:val="003D5239"/>
    <w:rsid w:val="00432DFA"/>
    <w:rsid w:val="00492301"/>
    <w:rsid w:val="004A5B77"/>
    <w:rsid w:val="004B555C"/>
    <w:rsid w:val="004F2DD3"/>
    <w:rsid w:val="005419CE"/>
    <w:rsid w:val="005519FC"/>
    <w:rsid w:val="0055361C"/>
    <w:rsid w:val="00570CD0"/>
    <w:rsid w:val="00580034"/>
    <w:rsid w:val="00597E99"/>
    <w:rsid w:val="005C4932"/>
    <w:rsid w:val="005D08CC"/>
    <w:rsid w:val="00603D53"/>
    <w:rsid w:val="0060699E"/>
    <w:rsid w:val="006271BB"/>
    <w:rsid w:val="00651230"/>
    <w:rsid w:val="0069230D"/>
    <w:rsid w:val="00696AE6"/>
    <w:rsid w:val="006A133E"/>
    <w:rsid w:val="006B34F1"/>
    <w:rsid w:val="006C4676"/>
    <w:rsid w:val="006E4CBA"/>
    <w:rsid w:val="006E721C"/>
    <w:rsid w:val="006E7928"/>
    <w:rsid w:val="006F39DD"/>
    <w:rsid w:val="007200D9"/>
    <w:rsid w:val="007365B8"/>
    <w:rsid w:val="00736BBE"/>
    <w:rsid w:val="00744B23"/>
    <w:rsid w:val="007524DC"/>
    <w:rsid w:val="00785777"/>
    <w:rsid w:val="00795803"/>
    <w:rsid w:val="007B6772"/>
    <w:rsid w:val="007D5A90"/>
    <w:rsid w:val="007D5EB2"/>
    <w:rsid w:val="007E14D5"/>
    <w:rsid w:val="007E15E6"/>
    <w:rsid w:val="007F70F4"/>
    <w:rsid w:val="0080594F"/>
    <w:rsid w:val="008335A0"/>
    <w:rsid w:val="00836605"/>
    <w:rsid w:val="008557BC"/>
    <w:rsid w:val="00857610"/>
    <w:rsid w:val="008678FF"/>
    <w:rsid w:val="00900EA3"/>
    <w:rsid w:val="00924C62"/>
    <w:rsid w:val="00940487"/>
    <w:rsid w:val="0095608E"/>
    <w:rsid w:val="0097191E"/>
    <w:rsid w:val="009758C1"/>
    <w:rsid w:val="00984A98"/>
    <w:rsid w:val="009A7E19"/>
    <w:rsid w:val="009B3679"/>
    <w:rsid w:val="009C7B8B"/>
    <w:rsid w:val="009F1D19"/>
    <w:rsid w:val="00A075F0"/>
    <w:rsid w:val="00A209CF"/>
    <w:rsid w:val="00A35265"/>
    <w:rsid w:val="00A83FAE"/>
    <w:rsid w:val="00A87C95"/>
    <w:rsid w:val="00AB109D"/>
    <w:rsid w:val="00AD11B6"/>
    <w:rsid w:val="00AE0412"/>
    <w:rsid w:val="00B17A85"/>
    <w:rsid w:val="00B20FCD"/>
    <w:rsid w:val="00B254E8"/>
    <w:rsid w:val="00BA2090"/>
    <w:rsid w:val="00BC7350"/>
    <w:rsid w:val="00BC7E31"/>
    <w:rsid w:val="00BF46F1"/>
    <w:rsid w:val="00C143FA"/>
    <w:rsid w:val="00C30413"/>
    <w:rsid w:val="00C3165D"/>
    <w:rsid w:val="00C8632D"/>
    <w:rsid w:val="00CB10BF"/>
    <w:rsid w:val="00CC1B37"/>
    <w:rsid w:val="00CF28F8"/>
    <w:rsid w:val="00D65AF7"/>
    <w:rsid w:val="00D72D05"/>
    <w:rsid w:val="00D91784"/>
    <w:rsid w:val="00DA7A3F"/>
    <w:rsid w:val="00DC7FF0"/>
    <w:rsid w:val="00E0575F"/>
    <w:rsid w:val="00E14366"/>
    <w:rsid w:val="00E154FF"/>
    <w:rsid w:val="00E36909"/>
    <w:rsid w:val="00E64CEB"/>
    <w:rsid w:val="00E72330"/>
    <w:rsid w:val="00ED7FF1"/>
    <w:rsid w:val="00F01D86"/>
    <w:rsid w:val="00F15D1E"/>
    <w:rsid w:val="00F222BC"/>
    <w:rsid w:val="00F700EF"/>
    <w:rsid w:val="00FC3F8B"/>
    <w:rsid w:val="00FF16F1"/>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AD274A"/>
  <w15:docId w15:val="{33C169A2-6168-4FE2-9053-41046678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8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rsid w:val="002168BB"/>
    <w:pPr>
      <w:widowControl w:val="0"/>
      <w:autoSpaceDE w:val="0"/>
      <w:autoSpaceDN w:val="0"/>
      <w:adjustRightInd w:val="0"/>
      <w:spacing w:after="0" w:line="514" w:lineRule="exact"/>
      <w:ind w:hanging="1272"/>
    </w:pPr>
    <w:rPr>
      <w:rFonts w:ascii="Times New Roman" w:eastAsia="Times New Roman" w:hAnsi="Times New Roman" w:cs="Times New Roman"/>
      <w:sz w:val="24"/>
      <w:szCs w:val="24"/>
      <w:lang w:eastAsia="pl-PL"/>
    </w:rPr>
  </w:style>
  <w:style w:type="character" w:customStyle="1" w:styleId="FontStyle23">
    <w:name w:val="Font Style23"/>
    <w:rsid w:val="002168BB"/>
    <w:rPr>
      <w:rFonts w:ascii="Times New Roman" w:hAnsi="Times New Roman" w:cs="Times New Roman"/>
      <w:sz w:val="42"/>
      <w:szCs w:val="42"/>
    </w:rPr>
  </w:style>
  <w:style w:type="paragraph" w:styleId="Tekstdymka">
    <w:name w:val="Balloon Text"/>
    <w:basedOn w:val="Normalny"/>
    <w:link w:val="TekstdymkaZnak"/>
    <w:uiPriority w:val="99"/>
    <w:semiHidden/>
    <w:unhideWhenUsed/>
    <w:rsid w:val="008557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7BC"/>
    <w:rPr>
      <w:rFonts w:ascii="Tahoma" w:hAnsi="Tahoma" w:cs="Tahoma"/>
      <w:sz w:val="16"/>
      <w:szCs w:val="16"/>
    </w:rPr>
  </w:style>
  <w:style w:type="paragraph" w:styleId="Akapitzlist">
    <w:name w:val="List Paragraph"/>
    <w:basedOn w:val="Normalny"/>
    <w:uiPriority w:val="34"/>
    <w:qFormat/>
    <w:rsid w:val="00603D53"/>
    <w:pPr>
      <w:ind w:left="720"/>
      <w:contextualSpacing/>
    </w:pPr>
  </w:style>
  <w:style w:type="paragraph" w:customStyle="1" w:styleId="Style13">
    <w:name w:val="Style13"/>
    <w:basedOn w:val="Normalny"/>
    <w:rsid w:val="00603D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5">
    <w:name w:val="Style15"/>
    <w:basedOn w:val="Normalny"/>
    <w:rsid w:val="00603D53"/>
    <w:pPr>
      <w:widowControl w:val="0"/>
      <w:autoSpaceDE w:val="0"/>
      <w:autoSpaceDN w:val="0"/>
      <w:adjustRightInd w:val="0"/>
      <w:spacing w:after="0" w:line="259" w:lineRule="exact"/>
    </w:pPr>
    <w:rPr>
      <w:rFonts w:ascii="Times New Roman" w:eastAsia="Times New Roman" w:hAnsi="Times New Roman" w:cs="Times New Roman"/>
      <w:sz w:val="24"/>
      <w:szCs w:val="24"/>
      <w:lang w:eastAsia="pl-PL"/>
    </w:rPr>
  </w:style>
  <w:style w:type="paragraph" w:customStyle="1" w:styleId="Style19">
    <w:name w:val="Style19"/>
    <w:basedOn w:val="Normalny"/>
    <w:rsid w:val="00603D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4">
    <w:name w:val="Font Style24"/>
    <w:rsid w:val="00603D53"/>
    <w:rPr>
      <w:rFonts w:ascii="Times New Roman" w:hAnsi="Times New Roman" w:cs="Times New Roman"/>
      <w:b/>
      <w:bCs/>
      <w:sz w:val="22"/>
      <w:szCs w:val="22"/>
    </w:rPr>
  </w:style>
  <w:style w:type="character" w:customStyle="1" w:styleId="FontStyle29">
    <w:name w:val="Font Style29"/>
    <w:rsid w:val="00603D53"/>
    <w:rPr>
      <w:rFonts w:ascii="Georgia" w:hAnsi="Georgia" w:cs="Georgia"/>
      <w:b/>
      <w:bCs/>
      <w:sz w:val="10"/>
      <w:szCs w:val="10"/>
    </w:rPr>
  </w:style>
  <w:style w:type="character" w:customStyle="1" w:styleId="FontStyle34">
    <w:name w:val="Font Style34"/>
    <w:rsid w:val="00603D53"/>
    <w:rPr>
      <w:rFonts w:ascii="Times New Roman" w:hAnsi="Times New Roman" w:cs="Times New Roman"/>
      <w:sz w:val="22"/>
      <w:szCs w:val="22"/>
    </w:rPr>
  </w:style>
  <w:style w:type="paragraph" w:styleId="Nagwek">
    <w:name w:val="header"/>
    <w:basedOn w:val="Normalny"/>
    <w:link w:val="NagwekZnak"/>
    <w:uiPriority w:val="99"/>
    <w:unhideWhenUsed/>
    <w:rsid w:val="007958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803"/>
  </w:style>
  <w:style w:type="paragraph" w:styleId="Stopka">
    <w:name w:val="footer"/>
    <w:basedOn w:val="Normalny"/>
    <w:link w:val="StopkaZnak"/>
    <w:uiPriority w:val="99"/>
    <w:unhideWhenUsed/>
    <w:rsid w:val="007958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33A9-85E4-42F2-A119-EE9D5D4D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6590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Krawiec, Kinga (SITECH PL)</dc:creator>
  <cp:lastModifiedBy>Krawiec, Kinga</cp:lastModifiedBy>
  <cp:revision>110</cp:revision>
  <cp:lastPrinted>2014-03-31T09:34:00Z</cp:lastPrinted>
  <dcterms:created xsi:type="dcterms:W3CDTF">2014-03-11T12:06:00Z</dcterms:created>
  <dcterms:modified xsi:type="dcterms:W3CDTF">2022-01-27T10:24:00Z</dcterms:modified>
</cp:coreProperties>
</file>